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981F4" w14:textId="77777777" w:rsidR="006D10F7" w:rsidRPr="00D9494C" w:rsidRDefault="004C10E2">
      <w:pPr>
        <w:rPr>
          <w:rFonts w:ascii="Calibri Light" w:hAnsi="Calibri Light" w:cs="Calibri Light"/>
        </w:rPr>
      </w:pPr>
      <w:r w:rsidRPr="00D9494C">
        <w:rPr>
          <w:rFonts w:ascii="Calibri Light" w:hAnsi="Calibri Light" w:cs="Calibri Light"/>
        </w:rPr>
        <w:t>Vereinbarung über eine</w:t>
      </w:r>
    </w:p>
    <w:p w14:paraId="420B648D" w14:textId="77777777" w:rsidR="006D10F7" w:rsidRPr="00D9494C" w:rsidRDefault="004C10E2">
      <w:pPr>
        <w:rPr>
          <w:rFonts w:asciiTheme="majorHAnsi" w:hAnsiTheme="majorHAnsi" w:cstheme="majorHAnsi"/>
          <w:b/>
          <w:sz w:val="40"/>
          <w:szCs w:val="40"/>
        </w:rPr>
      </w:pPr>
      <w:r w:rsidRPr="00D9494C">
        <w:rPr>
          <w:rFonts w:asciiTheme="majorHAnsi" w:hAnsiTheme="majorHAnsi" w:cstheme="majorHAnsi"/>
          <w:b/>
          <w:sz w:val="40"/>
          <w:szCs w:val="40"/>
        </w:rPr>
        <w:t>Auftragsverarbeitung nach Art. 28 DSGVO</w:t>
      </w:r>
    </w:p>
    <w:p w14:paraId="4A1D5940" w14:textId="77777777" w:rsidR="006D10F7" w:rsidRPr="00D9494C" w:rsidRDefault="004C10E2">
      <w:pPr>
        <w:rPr>
          <w:rFonts w:ascii="Calibri Light" w:hAnsi="Calibri Light" w:cs="Calibri Light"/>
        </w:rPr>
      </w:pPr>
      <w:r w:rsidRPr="00D9494C">
        <w:rPr>
          <w:rFonts w:ascii="Calibri Light" w:hAnsi="Calibri Light" w:cs="Calibri Light"/>
        </w:rPr>
        <w:t>abgeschlossen zwischen</w:t>
      </w:r>
    </w:p>
    <w:p w14:paraId="62F5D8E5" w14:textId="3C358E50" w:rsidR="006D10F7" w:rsidRPr="00D9494C" w:rsidRDefault="004C10E2">
      <w:pPr>
        <w:spacing w:after="0"/>
        <w:rPr>
          <w:rFonts w:ascii="Calibri Light" w:hAnsi="Calibri Light" w:cs="Calibri Light"/>
        </w:rPr>
      </w:pPr>
      <w:r w:rsidRPr="00D9494C">
        <w:rPr>
          <w:rFonts w:ascii="Calibri Light" w:hAnsi="Calibri Light" w:cs="Calibri Light"/>
        </w:rPr>
        <w:t xml:space="preserve">Daten der verantwortlichen und weisungsberechtigten Person </w:t>
      </w:r>
      <w:r w:rsidR="004E3704" w:rsidRPr="004E3704">
        <w:rPr>
          <w:rFonts w:ascii="Calibri Light" w:hAnsi="Calibri Light" w:cs="Calibri Light"/>
          <w:sz w:val="18"/>
          <w:szCs w:val="18"/>
        </w:rPr>
        <w:t>(Pflichtfeld*)</w:t>
      </w:r>
      <w:r w:rsidRPr="00D9494C">
        <w:rPr>
          <w:rFonts w:ascii="Calibri Light" w:hAnsi="Calibri Light" w:cs="Calibri Light"/>
        </w:rPr>
        <w:br/>
        <w:t>(</w:t>
      </w:r>
      <w:r w:rsidR="004B396E" w:rsidRPr="00D9494C">
        <w:rPr>
          <w:rFonts w:ascii="Calibri Light" w:hAnsi="Calibri Light" w:cs="Calibri Light"/>
        </w:rPr>
        <w:t xml:space="preserve">Unternehmensleitung, </w:t>
      </w:r>
      <w:r w:rsidRPr="00D9494C">
        <w:rPr>
          <w:rFonts w:ascii="Calibri Light" w:hAnsi="Calibri Light" w:cs="Calibri Light"/>
        </w:rPr>
        <w:t>Schulleitung, Administrator, Lehrperson)</w:t>
      </w:r>
    </w:p>
    <w:tbl>
      <w:tblPr>
        <w:tblStyle w:val="a"/>
        <w:tblW w:w="90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6955"/>
      </w:tblGrid>
      <w:tr w:rsidR="004B396E" w:rsidRPr="00D9494C" w14:paraId="5C83B4F1"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0C8EB192" w14:textId="26EA05B4" w:rsidR="004B396E" w:rsidRPr="00D9494C" w:rsidRDefault="004B396E">
            <w:pPr>
              <w:widowControl w:val="0"/>
              <w:pBdr>
                <w:top w:val="nil"/>
                <w:left w:val="nil"/>
                <w:bottom w:val="nil"/>
                <w:right w:val="nil"/>
                <w:between w:val="nil"/>
              </w:pBdr>
              <w:spacing w:after="0" w:line="240" w:lineRule="auto"/>
              <w:rPr>
                <w:rFonts w:ascii="Calibri Light" w:hAnsi="Calibri Light" w:cs="Calibri Light"/>
                <w:sz w:val="18"/>
                <w:szCs w:val="18"/>
              </w:rPr>
            </w:pPr>
            <w:r w:rsidRPr="00D9494C">
              <w:rPr>
                <w:rFonts w:ascii="Calibri Light" w:hAnsi="Calibri Light" w:cs="Calibri Light"/>
                <w:sz w:val="18"/>
                <w:szCs w:val="18"/>
              </w:rPr>
              <w:t>Name der Institution</w:t>
            </w:r>
            <w:r w:rsidR="004E3704">
              <w:rPr>
                <w:rFonts w:ascii="Calibri Light" w:hAnsi="Calibri Light" w:cs="Calibri Light"/>
                <w:sz w:val="18"/>
                <w:szCs w:val="18"/>
              </w:rPr>
              <w:t>*</w:t>
            </w:r>
            <w:r w:rsidRPr="00D9494C">
              <w:rPr>
                <w:rFonts w:ascii="Calibri Light" w:hAnsi="Calibri Light" w:cs="Calibri Light"/>
                <w:sz w:val="18"/>
                <w:szCs w:val="18"/>
              </w:rPr>
              <w:t>:</w:t>
            </w:r>
          </w:p>
        </w:tc>
        <w:tc>
          <w:tcPr>
            <w:tcW w:w="6955" w:type="dxa"/>
            <w:tcBorders>
              <w:left w:val="single" w:sz="4" w:space="0" w:color="auto"/>
            </w:tcBorders>
            <w:shd w:val="clear" w:color="auto" w:fill="DBE5F1" w:themeFill="accent1" w:themeFillTint="33"/>
          </w:tcPr>
          <w:p w14:paraId="593EE27D" w14:textId="77777777" w:rsidR="004B396E" w:rsidRPr="00D9494C" w:rsidRDefault="004B396E" w:rsidP="004B396E">
            <w:pPr>
              <w:widowControl w:val="0"/>
              <w:pBdr>
                <w:top w:val="nil"/>
                <w:left w:val="nil"/>
                <w:bottom w:val="nil"/>
                <w:right w:val="nil"/>
                <w:between w:val="nil"/>
              </w:pBdr>
              <w:spacing w:after="0" w:line="240" w:lineRule="auto"/>
              <w:rPr>
                <w:rFonts w:ascii="Calibri Light" w:hAnsi="Calibri Light" w:cs="Calibri Light"/>
              </w:rPr>
            </w:pPr>
          </w:p>
        </w:tc>
      </w:tr>
      <w:tr w:rsidR="004B396E" w:rsidRPr="00D9494C" w14:paraId="72117742"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43C17218" w14:textId="7AE98F2C" w:rsidR="004B396E" w:rsidRPr="00D9494C" w:rsidRDefault="00C609F2">
            <w:pPr>
              <w:widowControl w:val="0"/>
              <w:pBdr>
                <w:top w:val="nil"/>
                <w:left w:val="nil"/>
                <w:bottom w:val="nil"/>
                <w:right w:val="nil"/>
                <w:between w:val="nil"/>
              </w:pBdr>
              <w:spacing w:after="0" w:line="240" w:lineRule="auto"/>
              <w:rPr>
                <w:rFonts w:ascii="Calibri Light" w:hAnsi="Calibri Light" w:cs="Calibri Light"/>
                <w:sz w:val="18"/>
                <w:szCs w:val="18"/>
              </w:rPr>
            </w:pPr>
            <w:r w:rsidRPr="00D9494C">
              <w:rPr>
                <w:rFonts w:ascii="Calibri Light" w:hAnsi="Calibri Light" w:cs="Calibri Light"/>
                <w:sz w:val="18"/>
                <w:szCs w:val="18"/>
              </w:rPr>
              <w:t>Vor</w:t>
            </w:r>
            <w:r>
              <w:rPr>
                <w:rFonts w:ascii="Calibri Light" w:hAnsi="Calibri Light" w:cs="Calibri Light"/>
                <w:sz w:val="18"/>
                <w:szCs w:val="18"/>
              </w:rPr>
              <w:t>-</w:t>
            </w:r>
            <w:r w:rsidRPr="00D9494C">
              <w:rPr>
                <w:rFonts w:ascii="Calibri Light" w:hAnsi="Calibri Light" w:cs="Calibri Light"/>
                <w:sz w:val="18"/>
                <w:szCs w:val="18"/>
              </w:rPr>
              <w:t xml:space="preserve"> und Zuname</w:t>
            </w:r>
            <w:r w:rsidR="004E3704">
              <w:rPr>
                <w:rFonts w:ascii="Calibri Light" w:hAnsi="Calibri Light" w:cs="Calibri Light"/>
                <w:sz w:val="18"/>
                <w:szCs w:val="18"/>
              </w:rPr>
              <w:t>*</w:t>
            </w:r>
            <w:r w:rsidRPr="00D9494C">
              <w:rPr>
                <w:rFonts w:ascii="Calibri Light" w:hAnsi="Calibri Light" w:cs="Calibri Light"/>
                <w:sz w:val="18"/>
                <w:szCs w:val="18"/>
              </w:rPr>
              <w:t>:</w:t>
            </w:r>
          </w:p>
        </w:tc>
        <w:tc>
          <w:tcPr>
            <w:tcW w:w="6955" w:type="dxa"/>
            <w:tcBorders>
              <w:left w:val="single" w:sz="4" w:space="0" w:color="auto"/>
            </w:tcBorders>
            <w:shd w:val="clear" w:color="auto" w:fill="DBE5F1" w:themeFill="accent1" w:themeFillTint="33"/>
          </w:tcPr>
          <w:p w14:paraId="6F42D5D0" w14:textId="77777777" w:rsidR="004B396E" w:rsidRPr="00D9494C" w:rsidRDefault="004B396E" w:rsidP="004B396E">
            <w:pPr>
              <w:widowControl w:val="0"/>
              <w:pBdr>
                <w:top w:val="nil"/>
                <w:left w:val="nil"/>
                <w:bottom w:val="nil"/>
                <w:right w:val="nil"/>
                <w:between w:val="nil"/>
              </w:pBdr>
              <w:spacing w:after="0" w:line="240" w:lineRule="auto"/>
              <w:rPr>
                <w:rFonts w:ascii="Calibri Light" w:hAnsi="Calibri Light" w:cs="Calibri Light"/>
              </w:rPr>
            </w:pPr>
          </w:p>
        </w:tc>
      </w:tr>
      <w:tr w:rsidR="004B396E" w:rsidRPr="00D9494C" w14:paraId="497F111B"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231911FE" w14:textId="34CCF274" w:rsidR="004B396E" w:rsidRPr="00D9494C" w:rsidRDefault="00C609F2">
            <w:pPr>
              <w:widowControl w:val="0"/>
              <w:spacing w:after="0" w:line="240" w:lineRule="auto"/>
              <w:rPr>
                <w:rFonts w:ascii="Calibri Light" w:hAnsi="Calibri Light" w:cs="Calibri Light"/>
                <w:sz w:val="18"/>
                <w:szCs w:val="18"/>
              </w:rPr>
            </w:pPr>
            <w:r w:rsidRPr="00D9494C">
              <w:rPr>
                <w:rFonts w:ascii="Calibri Light" w:hAnsi="Calibri Light" w:cs="Calibri Light"/>
                <w:sz w:val="18"/>
                <w:szCs w:val="18"/>
              </w:rPr>
              <w:t>Funktion der Person:</w:t>
            </w:r>
          </w:p>
        </w:tc>
        <w:tc>
          <w:tcPr>
            <w:tcW w:w="6955" w:type="dxa"/>
            <w:tcBorders>
              <w:left w:val="single" w:sz="4" w:space="0" w:color="auto"/>
            </w:tcBorders>
            <w:shd w:val="clear" w:color="auto" w:fill="DBE5F1" w:themeFill="accent1" w:themeFillTint="33"/>
          </w:tcPr>
          <w:p w14:paraId="13D41039" w14:textId="77777777" w:rsidR="004B396E" w:rsidRPr="00D9494C" w:rsidRDefault="004B396E" w:rsidP="004B396E">
            <w:pPr>
              <w:widowControl w:val="0"/>
              <w:spacing w:after="0" w:line="240" w:lineRule="auto"/>
              <w:rPr>
                <w:rFonts w:ascii="Calibri Light" w:hAnsi="Calibri Light" w:cs="Calibri Light"/>
              </w:rPr>
            </w:pPr>
          </w:p>
        </w:tc>
      </w:tr>
      <w:tr w:rsidR="004B396E" w:rsidRPr="00D9494C" w14:paraId="6E1A726C"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2AC00DB4" w14:textId="6D268172" w:rsidR="004B396E" w:rsidRPr="00D9494C" w:rsidRDefault="004B396E">
            <w:pPr>
              <w:widowControl w:val="0"/>
              <w:pBdr>
                <w:top w:val="nil"/>
                <w:left w:val="nil"/>
                <w:bottom w:val="nil"/>
                <w:right w:val="nil"/>
                <w:between w:val="nil"/>
              </w:pBdr>
              <w:spacing w:after="0" w:line="240" w:lineRule="auto"/>
              <w:rPr>
                <w:rFonts w:ascii="Calibri Light" w:hAnsi="Calibri Light" w:cs="Calibri Light"/>
                <w:sz w:val="18"/>
                <w:szCs w:val="18"/>
              </w:rPr>
            </w:pPr>
            <w:r w:rsidRPr="00D9494C">
              <w:rPr>
                <w:rFonts w:ascii="Calibri Light" w:hAnsi="Calibri Light" w:cs="Calibri Light"/>
                <w:sz w:val="18"/>
                <w:szCs w:val="18"/>
              </w:rPr>
              <w:t>Straße, Hausnummer</w:t>
            </w:r>
            <w:r w:rsidR="004E3704">
              <w:rPr>
                <w:rFonts w:ascii="Calibri Light" w:hAnsi="Calibri Light" w:cs="Calibri Light"/>
                <w:sz w:val="18"/>
                <w:szCs w:val="18"/>
              </w:rPr>
              <w:t>*</w:t>
            </w:r>
            <w:r w:rsidRPr="00D9494C">
              <w:rPr>
                <w:rFonts w:ascii="Calibri Light" w:hAnsi="Calibri Light" w:cs="Calibri Light"/>
                <w:sz w:val="18"/>
                <w:szCs w:val="18"/>
              </w:rPr>
              <w:t>:</w:t>
            </w:r>
          </w:p>
        </w:tc>
        <w:tc>
          <w:tcPr>
            <w:tcW w:w="6955" w:type="dxa"/>
            <w:tcBorders>
              <w:left w:val="single" w:sz="4" w:space="0" w:color="auto"/>
            </w:tcBorders>
            <w:shd w:val="clear" w:color="auto" w:fill="DBE5F1" w:themeFill="accent1" w:themeFillTint="33"/>
          </w:tcPr>
          <w:p w14:paraId="24DA8484" w14:textId="77777777" w:rsidR="004B396E" w:rsidRPr="00D9494C" w:rsidRDefault="004B396E" w:rsidP="004B396E">
            <w:pPr>
              <w:widowControl w:val="0"/>
              <w:pBdr>
                <w:top w:val="nil"/>
                <w:left w:val="nil"/>
                <w:bottom w:val="nil"/>
                <w:right w:val="nil"/>
                <w:between w:val="nil"/>
              </w:pBdr>
              <w:spacing w:after="0" w:line="240" w:lineRule="auto"/>
              <w:rPr>
                <w:rFonts w:ascii="Calibri Light" w:hAnsi="Calibri Light" w:cs="Calibri Light"/>
              </w:rPr>
            </w:pPr>
          </w:p>
        </w:tc>
      </w:tr>
      <w:tr w:rsidR="004B396E" w:rsidRPr="00D9494C" w14:paraId="275BA09A"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07A49B77" w14:textId="7940D2FE" w:rsidR="004B396E" w:rsidRPr="00D9494C" w:rsidRDefault="004B396E">
            <w:pPr>
              <w:widowControl w:val="0"/>
              <w:pBdr>
                <w:top w:val="nil"/>
                <w:left w:val="nil"/>
                <w:bottom w:val="nil"/>
                <w:right w:val="nil"/>
                <w:between w:val="nil"/>
              </w:pBdr>
              <w:spacing w:after="0" w:line="240" w:lineRule="auto"/>
              <w:rPr>
                <w:rFonts w:ascii="Calibri Light" w:hAnsi="Calibri Light" w:cs="Calibri Light"/>
                <w:sz w:val="18"/>
                <w:szCs w:val="18"/>
              </w:rPr>
            </w:pPr>
            <w:r w:rsidRPr="00D9494C">
              <w:rPr>
                <w:rFonts w:ascii="Calibri Light" w:hAnsi="Calibri Light" w:cs="Calibri Light"/>
                <w:sz w:val="18"/>
                <w:szCs w:val="18"/>
              </w:rPr>
              <w:t>PLZ, Ort</w:t>
            </w:r>
            <w:r w:rsidR="004E3704">
              <w:rPr>
                <w:rFonts w:ascii="Calibri Light" w:hAnsi="Calibri Light" w:cs="Calibri Light"/>
                <w:sz w:val="18"/>
                <w:szCs w:val="18"/>
              </w:rPr>
              <w:t>*</w:t>
            </w:r>
            <w:r w:rsidRPr="00D9494C">
              <w:rPr>
                <w:rFonts w:ascii="Calibri Light" w:hAnsi="Calibri Light" w:cs="Calibri Light"/>
                <w:sz w:val="18"/>
                <w:szCs w:val="18"/>
              </w:rPr>
              <w:t>:</w:t>
            </w:r>
          </w:p>
        </w:tc>
        <w:tc>
          <w:tcPr>
            <w:tcW w:w="6955" w:type="dxa"/>
            <w:tcBorders>
              <w:left w:val="single" w:sz="4" w:space="0" w:color="auto"/>
            </w:tcBorders>
            <w:shd w:val="clear" w:color="auto" w:fill="DBE5F1" w:themeFill="accent1" w:themeFillTint="33"/>
          </w:tcPr>
          <w:p w14:paraId="50ECCC04" w14:textId="77777777" w:rsidR="004B396E" w:rsidRPr="00D9494C" w:rsidRDefault="004B396E" w:rsidP="004B396E">
            <w:pPr>
              <w:widowControl w:val="0"/>
              <w:pBdr>
                <w:top w:val="nil"/>
                <w:left w:val="nil"/>
                <w:bottom w:val="nil"/>
                <w:right w:val="nil"/>
                <w:between w:val="nil"/>
              </w:pBdr>
              <w:spacing w:after="0" w:line="240" w:lineRule="auto"/>
              <w:rPr>
                <w:rFonts w:ascii="Calibri Light" w:hAnsi="Calibri Light" w:cs="Calibri Light"/>
              </w:rPr>
            </w:pPr>
          </w:p>
        </w:tc>
      </w:tr>
      <w:tr w:rsidR="004B396E" w:rsidRPr="00D9494C" w14:paraId="3B96FEE8"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012D040C" w14:textId="77777777" w:rsidR="004B396E" w:rsidRPr="00D9494C" w:rsidRDefault="004B396E">
            <w:pPr>
              <w:widowControl w:val="0"/>
              <w:pBdr>
                <w:top w:val="nil"/>
                <w:left w:val="nil"/>
                <w:bottom w:val="nil"/>
                <w:right w:val="nil"/>
                <w:between w:val="nil"/>
              </w:pBdr>
              <w:spacing w:after="0" w:line="240" w:lineRule="auto"/>
              <w:rPr>
                <w:rFonts w:ascii="Calibri Light" w:hAnsi="Calibri Light" w:cs="Calibri Light"/>
                <w:sz w:val="18"/>
                <w:szCs w:val="18"/>
              </w:rPr>
            </w:pPr>
            <w:r w:rsidRPr="00D9494C">
              <w:rPr>
                <w:rFonts w:ascii="Calibri Light" w:hAnsi="Calibri Light" w:cs="Calibri Light"/>
                <w:sz w:val="18"/>
                <w:szCs w:val="18"/>
              </w:rPr>
              <w:t>Land/Staat:</w:t>
            </w:r>
          </w:p>
        </w:tc>
        <w:tc>
          <w:tcPr>
            <w:tcW w:w="6955" w:type="dxa"/>
            <w:tcBorders>
              <w:left w:val="single" w:sz="4" w:space="0" w:color="auto"/>
            </w:tcBorders>
            <w:shd w:val="clear" w:color="auto" w:fill="DBE5F1" w:themeFill="accent1" w:themeFillTint="33"/>
          </w:tcPr>
          <w:p w14:paraId="3700FA81" w14:textId="77777777" w:rsidR="004B396E" w:rsidRPr="00D9494C" w:rsidRDefault="004B396E" w:rsidP="004B396E">
            <w:pPr>
              <w:widowControl w:val="0"/>
              <w:pBdr>
                <w:top w:val="nil"/>
                <w:left w:val="nil"/>
                <w:bottom w:val="nil"/>
                <w:right w:val="nil"/>
                <w:between w:val="nil"/>
              </w:pBdr>
              <w:spacing w:after="0" w:line="240" w:lineRule="auto"/>
              <w:rPr>
                <w:rFonts w:ascii="Calibri Light" w:hAnsi="Calibri Light" w:cs="Calibri Light"/>
              </w:rPr>
            </w:pPr>
          </w:p>
        </w:tc>
      </w:tr>
      <w:tr w:rsidR="004B396E" w:rsidRPr="00D9494C" w14:paraId="15F6A386" w14:textId="77777777" w:rsidTr="00A30200">
        <w:tc>
          <w:tcPr>
            <w:tcW w:w="2117" w:type="dxa"/>
            <w:tcBorders>
              <w:right w:val="single" w:sz="4" w:space="0" w:color="auto"/>
            </w:tcBorders>
            <w:shd w:val="clear" w:color="auto" w:fill="DBE5F1" w:themeFill="accent1" w:themeFillTint="33"/>
            <w:tcMar>
              <w:top w:w="100" w:type="dxa"/>
              <w:left w:w="100" w:type="dxa"/>
              <w:bottom w:w="100" w:type="dxa"/>
              <w:right w:w="100" w:type="dxa"/>
            </w:tcMar>
          </w:tcPr>
          <w:p w14:paraId="2ABDD9A2" w14:textId="46EB5FB8" w:rsidR="004B396E" w:rsidRPr="00D9494C" w:rsidRDefault="00A0399A">
            <w:pPr>
              <w:widowControl w:val="0"/>
              <w:pBdr>
                <w:top w:val="nil"/>
                <w:left w:val="nil"/>
                <w:bottom w:val="nil"/>
                <w:right w:val="nil"/>
                <w:between w:val="nil"/>
              </w:pBdr>
              <w:spacing w:after="0" w:line="240" w:lineRule="auto"/>
              <w:rPr>
                <w:rFonts w:ascii="Calibri Light" w:hAnsi="Calibri Light" w:cs="Calibri Light"/>
                <w:sz w:val="18"/>
                <w:szCs w:val="18"/>
              </w:rPr>
            </w:pPr>
            <w:r w:rsidRPr="00D9494C">
              <w:rPr>
                <w:rFonts w:ascii="Calibri Light" w:hAnsi="Calibri Light" w:cs="Calibri Light"/>
                <w:sz w:val="18"/>
                <w:szCs w:val="18"/>
              </w:rPr>
              <w:t>E-Mail-Adresse</w:t>
            </w:r>
            <w:r w:rsidR="004E3704">
              <w:rPr>
                <w:rFonts w:ascii="Calibri Light" w:hAnsi="Calibri Light" w:cs="Calibri Light"/>
                <w:sz w:val="18"/>
                <w:szCs w:val="18"/>
              </w:rPr>
              <w:t>*</w:t>
            </w:r>
            <w:r w:rsidR="004B396E" w:rsidRPr="00D9494C">
              <w:rPr>
                <w:rFonts w:ascii="Calibri Light" w:hAnsi="Calibri Light" w:cs="Calibri Light"/>
                <w:sz w:val="18"/>
                <w:szCs w:val="18"/>
              </w:rPr>
              <w:t>:</w:t>
            </w:r>
          </w:p>
        </w:tc>
        <w:tc>
          <w:tcPr>
            <w:tcW w:w="6955" w:type="dxa"/>
            <w:tcBorders>
              <w:left w:val="single" w:sz="4" w:space="0" w:color="auto"/>
            </w:tcBorders>
            <w:shd w:val="clear" w:color="auto" w:fill="DBE5F1" w:themeFill="accent1" w:themeFillTint="33"/>
          </w:tcPr>
          <w:p w14:paraId="5052DD0A" w14:textId="77777777" w:rsidR="004B396E" w:rsidRPr="00D9494C" w:rsidRDefault="004B396E" w:rsidP="004B396E">
            <w:pPr>
              <w:widowControl w:val="0"/>
              <w:pBdr>
                <w:top w:val="nil"/>
                <w:left w:val="nil"/>
                <w:bottom w:val="nil"/>
                <w:right w:val="nil"/>
                <w:between w:val="nil"/>
              </w:pBdr>
              <w:spacing w:after="0" w:line="240" w:lineRule="auto"/>
              <w:rPr>
                <w:rFonts w:ascii="Calibri Light" w:hAnsi="Calibri Light" w:cs="Calibri Light"/>
              </w:rPr>
            </w:pPr>
          </w:p>
        </w:tc>
      </w:tr>
    </w:tbl>
    <w:p w14:paraId="31EC0BD2" w14:textId="77777777" w:rsidR="006D10F7" w:rsidRPr="00D9494C" w:rsidRDefault="006D10F7">
      <w:pPr>
        <w:spacing w:after="0"/>
        <w:rPr>
          <w:rFonts w:ascii="Calibri Light" w:hAnsi="Calibri Light" w:cs="Calibri Light"/>
        </w:rPr>
      </w:pPr>
    </w:p>
    <w:p w14:paraId="478E3D59" w14:textId="77777777" w:rsidR="006D10F7" w:rsidRPr="00D9494C" w:rsidRDefault="004C10E2">
      <w:pPr>
        <w:spacing w:after="0"/>
        <w:rPr>
          <w:rFonts w:ascii="Calibri Light" w:hAnsi="Calibri Light" w:cs="Calibri Light"/>
        </w:rPr>
      </w:pPr>
      <w:r w:rsidRPr="00D9494C">
        <w:rPr>
          <w:rFonts w:ascii="Calibri Light" w:hAnsi="Calibri Light" w:cs="Calibri Light"/>
        </w:rPr>
        <w:t>(im Folgenden als „</w:t>
      </w:r>
      <w:r w:rsidRPr="00D9494C">
        <w:rPr>
          <w:rFonts w:ascii="Calibri Light" w:hAnsi="Calibri Light" w:cs="Calibri Light"/>
          <w:b/>
          <w:color w:val="4A86E8"/>
        </w:rPr>
        <w:t>Verantwortlicher</w:t>
      </w:r>
      <w:r w:rsidRPr="00D9494C">
        <w:rPr>
          <w:rFonts w:ascii="Calibri Light" w:hAnsi="Calibri Light" w:cs="Calibri Light"/>
        </w:rPr>
        <w:t>“ bezeichnet)</w:t>
      </w:r>
    </w:p>
    <w:p w14:paraId="36D452CE" w14:textId="77777777" w:rsidR="006D10F7" w:rsidRPr="00D9494C" w:rsidRDefault="004B396E">
      <w:pPr>
        <w:rPr>
          <w:rFonts w:ascii="Calibri Light" w:hAnsi="Calibri Light" w:cs="Calibri Light"/>
        </w:rPr>
      </w:pPr>
      <w:r w:rsidRPr="00D9494C">
        <w:rPr>
          <w:rFonts w:ascii="Calibri Light" w:hAnsi="Calibri Light" w:cs="Calibri Light"/>
        </w:rPr>
        <w:br/>
      </w:r>
      <w:r w:rsidR="004C10E2" w:rsidRPr="00D9494C">
        <w:rPr>
          <w:rFonts w:ascii="Calibri Light" w:hAnsi="Calibri Light" w:cs="Calibri Light"/>
        </w:rPr>
        <w:t>und</w:t>
      </w:r>
    </w:p>
    <w:p w14:paraId="7EAB3830" w14:textId="77777777" w:rsidR="00C609F2" w:rsidRDefault="004C10E2">
      <w:pPr>
        <w:spacing w:after="0"/>
        <w:rPr>
          <w:rFonts w:ascii="Calibri Light" w:hAnsi="Calibri Light" w:cs="Calibri Light"/>
        </w:rPr>
      </w:pPr>
      <w:r w:rsidRPr="00D9494C">
        <w:rPr>
          <w:rFonts w:ascii="Calibri Light" w:hAnsi="Calibri Light" w:cs="Calibri Light"/>
        </w:rPr>
        <w:t>GeoGraSim (geograsim.at)</w:t>
      </w:r>
    </w:p>
    <w:p w14:paraId="0A7969A7" w14:textId="5BD4681E" w:rsidR="006D10F7" w:rsidRPr="00D9494C" w:rsidRDefault="004C10E2">
      <w:pPr>
        <w:spacing w:after="0"/>
        <w:rPr>
          <w:rFonts w:ascii="Calibri Light" w:hAnsi="Calibri Light" w:cs="Calibri Light"/>
        </w:rPr>
      </w:pPr>
      <w:r w:rsidRPr="00C609F2">
        <w:rPr>
          <w:rFonts w:ascii="Calibri Light" w:hAnsi="Calibri Light" w:cs="Calibri Light"/>
          <w:b/>
          <w:bCs/>
        </w:rPr>
        <w:t>Schroffenegger &amp; Mößlang GesbR</w:t>
      </w:r>
    </w:p>
    <w:p w14:paraId="6ED6E3B6" w14:textId="77777777" w:rsidR="006D10F7" w:rsidRPr="00D9494C" w:rsidRDefault="004C10E2">
      <w:pPr>
        <w:spacing w:after="0"/>
        <w:rPr>
          <w:rFonts w:ascii="Calibri Light" w:hAnsi="Calibri Light" w:cs="Calibri Light"/>
        </w:rPr>
      </w:pPr>
      <w:r w:rsidRPr="00D9494C">
        <w:rPr>
          <w:rFonts w:ascii="Calibri Light" w:hAnsi="Calibri Light" w:cs="Calibri Light"/>
        </w:rPr>
        <w:t>Gerbergasse 24</w:t>
      </w:r>
    </w:p>
    <w:p w14:paraId="44EAB839" w14:textId="79D8089B" w:rsidR="006D10F7" w:rsidRDefault="004C10E2">
      <w:pPr>
        <w:spacing w:after="0"/>
        <w:rPr>
          <w:rFonts w:ascii="Calibri Light" w:hAnsi="Calibri Light" w:cs="Calibri Light"/>
        </w:rPr>
      </w:pPr>
      <w:r w:rsidRPr="00D9494C">
        <w:rPr>
          <w:rFonts w:ascii="Calibri Light" w:hAnsi="Calibri Light" w:cs="Calibri Light"/>
        </w:rPr>
        <w:t>6850 Dornbirn, Österreich</w:t>
      </w:r>
    </w:p>
    <w:p w14:paraId="6FCF1938" w14:textId="4A92D795" w:rsidR="00E0285D" w:rsidRPr="00D9494C" w:rsidRDefault="00E0285D">
      <w:pPr>
        <w:spacing w:after="0"/>
        <w:rPr>
          <w:rFonts w:ascii="Calibri Light" w:hAnsi="Calibri Light" w:cs="Calibri Light"/>
        </w:rPr>
      </w:pPr>
      <w:r>
        <w:rPr>
          <w:rFonts w:ascii="Calibri Light" w:hAnsi="Calibri Light" w:cs="Calibri Light"/>
        </w:rPr>
        <w:t>support@geograsim.at</w:t>
      </w:r>
    </w:p>
    <w:p w14:paraId="7BAA4D54" w14:textId="77777777" w:rsidR="006D10F7" w:rsidRPr="00D9494C" w:rsidRDefault="004B396E">
      <w:pPr>
        <w:rPr>
          <w:rFonts w:ascii="Calibri Light" w:hAnsi="Calibri Light" w:cs="Calibri Light"/>
        </w:rPr>
      </w:pPr>
      <w:r w:rsidRPr="00D9494C">
        <w:rPr>
          <w:rFonts w:ascii="Calibri Light" w:hAnsi="Calibri Light" w:cs="Calibri Light"/>
        </w:rPr>
        <w:t>(</w:t>
      </w:r>
      <w:r w:rsidR="004C10E2" w:rsidRPr="00D9494C">
        <w:rPr>
          <w:rFonts w:ascii="Calibri Light" w:hAnsi="Calibri Light" w:cs="Calibri Light"/>
        </w:rPr>
        <w:t xml:space="preserve">im Folgenden </w:t>
      </w:r>
      <w:r w:rsidRPr="00D9494C">
        <w:rPr>
          <w:rFonts w:ascii="Calibri Light" w:hAnsi="Calibri Light" w:cs="Calibri Light"/>
        </w:rPr>
        <w:t xml:space="preserve">als </w:t>
      </w:r>
      <w:r w:rsidR="004C10E2" w:rsidRPr="00D9494C">
        <w:rPr>
          <w:rFonts w:ascii="Calibri Light" w:hAnsi="Calibri Light" w:cs="Calibri Light"/>
          <w:color w:val="274E13"/>
        </w:rPr>
        <w:t>„</w:t>
      </w:r>
      <w:r w:rsidR="004C10E2" w:rsidRPr="00D9494C">
        <w:rPr>
          <w:rFonts w:ascii="Calibri Light" w:hAnsi="Calibri Light" w:cs="Calibri Light"/>
          <w:b/>
          <w:color w:val="38761D"/>
        </w:rPr>
        <w:t>Auftragsverarbeiter</w:t>
      </w:r>
      <w:r w:rsidR="004C10E2" w:rsidRPr="00D9494C">
        <w:rPr>
          <w:rFonts w:ascii="Calibri Light" w:hAnsi="Calibri Light" w:cs="Calibri Light"/>
        </w:rPr>
        <w:t>“</w:t>
      </w:r>
      <w:r w:rsidRPr="00D9494C">
        <w:rPr>
          <w:rFonts w:ascii="Calibri Light" w:hAnsi="Calibri Light" w:cs="Calibri Light"/>
        </w:rPr>
        <w:t xml:space="preserve"> bezeichnet)</w:t>
      </w:r>
    </w:p>
    <w:p w14:paraId="4F657B90" w14:textId="77777777" w:rsidR="006D10F7" w:rsidRPr="00D9494C" w:rsidRDefault="004C10E2">
      <w:pPr>
        <w:rPr>
          <w:rFonts w:ascii="Calibri Light" w:hAnsi="Calibri Light" w:cs="Calibri Light"/>
        </w:rPr>
      </w:pPr>
      <w:r w:rsidRPr="00D9494C">
        <w:rPr>
          <w:rFonts w:ascii="Calibri Light" w:hAnsi="Calibri Light" w:cs="Calibri Light"/>
        </w:rPr>
        <w:t>gemeinsam kurz: die „</w:t>
      </w:r>
      <w:r w:rsidRPr="00D9494C">
        <w:rPr>
          <w:rFonts w:ascii="Calibri Light" w:hAnsi="Calibri Light" w:cs="Calibri Light"/>
          <w:b/>
        </w:rPr>
        <w:t>Parteien</w:t>
      </w:r>
      <w:r w:rsidRPr="00D9494C">
        <w:rPr>
          <w:rFonts w:ascii="Calibri Light" w:hAnsi="Calibri Light" w:cs="Calibri Light"/>
        </w:rPr>
        <w:t>“</w:t>
      </w:r>
    </w:p>
    <w:p w14:paraId="4A9657F9" w14:textId="3EFACEC8" w:rsidR="00693100" w:rsidRDefault="00693100" w:rsidP="00693100">
      <w:pPr>
        <w:pBdr>
          <w:top w:val="single" w:sz="4" w:space="1" w:color="auto"/>
          <w:left w:val="single" w:sz="4" w:space="4" w:color="auto"/>
          <w:bottom w:val="single" w:sz="4" w:space="1" w:color="auto"/>
          <w:right w:val="single" w:sz="4" w:space="4" w:color="auto"/>
        </w:pBdr>
        <w:shd w:val="clear" w:color="auto" w:fill="F2DBDB" w:themeFill="accent2" w:themeFillTint="33"/>
        <w:rPr>
          <w:rFonts w:ascii="Calibri Light" w:hAnsi="Calibri Light" w:cs="Calibri Light"/>
          <w:b/>
          <w:bCs/>
        </w:rPr>
      </w:pPr>
      <w:r>
        <w:rPr>
          <w:rFonts w:ascii="Calibri Light" w:hAnsi="Calibri Light" w:cs="Calibri Light"/>
          <w:b/>
          <w:bCs/>
        </w:rPr>
        <w:t>Wichtiger Hinweis:</w:t>
      </w:r>
    </w:p>
    <w:p w14:paraId="041C0CE1" w14:textId="1A94693F" w:rsidR="00E0285D" w:rsidRPr="00693100" w:rsidRDefault="00E0285D" w:rsidP="00693100">
      <w:pPr>
        <w:pBdr>
          <w:top w:val="single" w:sz="4" w:space="1" w:color="auto"/>
          <w:left w:val="single" w:sz="4" w:space="4" w:color="auto"/>
          <w:bottom w:val="single" w:sz="4" w:space="1" w:color="auto"/>
          <w:right w:val="single" w:sz="4" w:space="4" w:color="auto"/>
        </w:pBdr>
        <w:shd w:val="clear" w:color="auto" w:fill="F2DBDB" w:themeFill="accent2" w:themeFillTint="33"/>
        <w:rPr>
          <w:rFonts w:ascii="Calibri Light" w:hAnsi="Calibri Light" w:cs="Calibri Light"/>
        </w:rPr>
      </w:pPr>
      <w:r w:rsidRPr="00693100">
        <w:rPr>
          <w:rFonts w:ascii="Calibri Light" w:hAnsi="Calibri Light" w:cs="Calibri Light"/>
        </w:rPr>
        <w:t>Bitte die Daten des Verantwortlichen vollständig ausfüllen und den Vertrag mit Ort, Datum und Unterschrift an support@geograsim.at senden. Eine elektronische Unterschrift (z. B. ID Austria / Handy-Signatur) oder eine eingescannte Unterschrift genügt (Art. 28 Abs. 9 DSGVO). Der Vertrag wird wirksam, sobald er vom Auftragsverarbeiter gegengezeichnet an den Verantwortlichen zurückgesendet wurde. Hinweis: Für Schulen, die GeoGraSim über den Marktplatz Lernapps beziehen, gilt bereits der Vertrag zur Auftragsverarbeitung zwischen dem Auftragsverarbeiter und dem Bundesministerium für Bildung; dieser Vertrag ist dann nicht erforderlich.</w:t>
      </w:r>
    </w:p>
    <w:p w14:paraId="6088A46A" w14:textId="610E7E9C" w:rsidR="002C3ECB" w:rsidRDefault="002C3ECB" w:rsidP="00693100">
      <w:pPr>
        <w:pBdr>
          <w:top w:val="single" w:sz="4" w:space="1" w:color="auto"/>
          <w:left w:val="single" w:sz="4" w:space="4" w:color="auto"/>
          <w:bottom w:val="single" w:sz="4" w:space="1" w:color="auto"/>
          <w:right w:val="single" w:sz="4" w:space="4" w:color="auto"/>
        </w:pBdr>
        <w:shd w:val="clear" w:color="auto" w:fill="F2DBDB" w:themeFill="accent2" w:themeFillTint="33"/>
        <w:rPr>
          <w:rFonts w:ascii="Calibri Light" w:hAnsi="Calibri Light" w:cs="Calibri Light"/>
        </w:rPr>
      </w:pPr>
      <w:r>
        <w:rPr>
          <w:rFonts w:ascii="Calibri Light" w:hAnsi="Calibri Light" w:cs="Calibri Light"/>
        </w:rPr>
        <w:t>Verwendete E-Mail-Adressen (Benutzernamen) der Lehrpersonen können bei Bedarf als Liste im Anhang beigefügt werden.</w:t>
      </w:r>
    </w:p>
    <w:p w14:paraId="42E5DFF3" w14:textId="77777777" w:rsidR="002C3ECB" w:rsidRDefault="002C3ECB">
      <w:pPr>
        <w:rPr>
          <w:rFonts w:ascii="Calibri Light" w:hAnsi="Calibri Light" w:cs="Calibri Light"/>
        </w:rPr>
      </w:pPr>
    </w:p>
    <w:p w14:paraId="03421A75" w14:textId="73B77822" w:rsidR="006D10F7" w:rsidRPr="00D9494C" w:rsidRDefault="004C10E2">
      <w:pPr>
        <w:rPr>
          <w:rFonts w:ascii="Calibri Light" w:hAnsi="Calibri Light" w:cs="Calibri Light"/>
        </w:rPr>
      </w:pPr>
      <w:r w:rsidRPr="00D9494C">
        <w:rPr>
          <w:rFonts w:ascii="Calibri Light" w:hAnsi="Calibri Light" w:cs="Calibri Light"/>
        </w:rPr>
        <w:br w:type="page"/>
      </w:r>
    </w:p>
    <w:p w14:paraId="19FDB780" w14:textId="77777777" w:rsidR="006D10F7" w:rsidRPr="00D9494C" w:rsidRDefault="004C10E2">
      <w:pPr>
        <w:pStyle w:val="berschrift1"/>
        <w:numPr>
          <w:ilvl w:val="0"/>
          <w:numId w:val="4"/>
        </w:numPr>
        <w:ind w:left="567" w:hanging="567"/>
        <w:rPr>
          <w:rFonts w:ascii="Calibri Light" w:hAnsi="Calibri Light" w:cs="Calibri Light"/>
        </w:rPr>
      </w:pPr>
      <w:r w:rsidRPr="00D9494C">
        <w:rPr>
          <w:rFonts w:ascii="Calibri Light" w:hAnsi="Calibri Light" w:cs="Calibri Light"/>
        </w:rPr>
        <w:lastRenderedPageBreak/>
        <w:t>Gegenstand dieser Vereinbarung</w:t>
      </w:r>
    </w:p>
    <w:p w14:paraId="71A81510"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Der Verantwortliche beauftragt den Auftragsverarbeiter mit dem Betrieb der Lernplattform GeoGraSim und der Verarbeitung der Daten von Lehrpersonen und Schüler*innen laut der jeweils aktuellen Datenschutzerklärung (geograsim.at/datenschutz).</w:t>
      </w:r>
    </w:p>
    <w:p w14:paraId="583CFB8D"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Die Daten folgender Kategorien von betroffenen Personen unterliegen der Verarbeitung: Lehrpersonen, Schüler*innen.</w:t>
      </w:r>
    </w:p>
    <w:p w14:paraId="368B2A10" w14:textId="04E91DB8"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Im Rahmen der Datenanwendung verarbeitet der Auftragsverarbeiter folgende Datenkategorien für Lehrpersonen:</w:t>
        <w:br/>
        <w:t>E-Mail-Adresse (zugleich Benutzername), Name, Schulname (optional), Passwort (nur als Hash), Klassen und Klassencodes, Lizenzzuordnungen, Zeitpunkte der Anmeldung.</w:t>
      </w:r>
    </w:p>
    <w:p w14:paraId="13D9797D" w14:textId="0AAC38AE"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Im Rahmen der Datenanwendung verarbeitet der Auftragsverarbeiter folgende Datenkategorien für Schüler*innen:</w:t>
        <w:br/>
        <w:t>Benutzername (Pseudonym), PIN bzw. Passwort (nur als Hash), Vor- und Nachname (optional), E-Mail-Adresse (optional), Avatar, Klassenzugehörigkeit, Einstellungen zur Barrierefreiheit (z. B. Leichte Sprache, Nachteilsausgleich), Lern- und Aktivitätsdaten (Ergebnisse, Zeiten, Pausen, Zwischenstände während einer Sitzung, Reflexionstexte), Lizenzzuordnung.</w:t>
      </w:r>
    </w:p>
    <w:p w14:paraId="19166370" w14:textId="77777777" w:rsidR="006D10F7" w:rsidRPr="00D9494C" w:rsidRDefault="004C10E2">
      <w:pPr>
        <w:pStyle w:val="berschrift1"/>
        <w:numPr>
          <w:ilvl w:val="0"/>
          <w:numId w:val="4"/>
        </w:numPr>
        <w:ind w:left="567" w:hanging="567"/>
        <w:rPr>
          <w:rFonts w:ascii="Calibri Light" w:hAnsi="Calibri Light" w:cs="Calibri Light"/>
        </w:rPr>
      </w:pPr>
      <w:r w:rsidRPr="00D9494C">
        <w:rPr>
          <w:rFonts w:ascii="Calibri Light" w:hAnsi="Calibri Light" w:cs="Calibri Light"/>
        </w:rPr>
        <w:t>Dauer der Vereinbarung</w:t>
      </w:r>
    </w:p>
    <w:p w14:paraId="4A461D38" w14:textId="476F3870" w:rsidR="00693100" w:rsidRPr="00693100" w:rsidRDefault="00693100">
      <w:pPr>
        <w:pStyle w:val="berschrift2"/>
        <w:numPr>
          <w:ilvl w:val="1"/>
          <w:numId w:val="4"/>
        </w:numPr>
        <w:rPr>
          <w:rFonts w:ascii="Calibri Light" w:hAnsi="Calibri Light" w:cs="Calibri Light"/>
        </w:rPr>
      </w:pPr>
      <w:r w:rsidRPr="00693100">
        <w:rPr>
          <w:rFonts w:ascii="Calibri Light" w:hAnsi="Calibri Light" w:cs="Calibri Light"/>
        </w:rPr>
        <w:t>Die Verarbeitung auf Basis dieser Vereinbarung beginnt, wenn der vom Verantwortlichen vollständig ausgefüllte und unterschriebene Vertrag durch den Auftragsverarbeiter gegengezeichnet an den Verantwortlichen zurückgesendet wurde.</w:t>
      </w:r>
    </w:p>
    <w:p w14:paraId="0AF18DEB" w14:textId="0CF2662A"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Die Vereinbarung gilt so lange, wie personenbezogene Daten verarbeitet werden. Die Verarbeitung beginnt mit der Eingabe der Daten und endet mit der Löschung der personenbezogenen Daten durch den Verantwortlichen (Lehrperson) oder bei eigenen Daten durch die einzelnen Benutzer*innen selbst.</w:t>
      </w:r>
    </w:p>
    <w:p w14:paraId="6FDE15C2"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Die Verarbeitung endet außerdem mit der Löschung nach den in der geltenden Datenschutzerklärung angegebenen Fristen: Konten von Lehrpersonen und Schüler*innen werden spätestens 28 Monate nach der letzten Anmeldung gelöscht; Lehrpersonen werden vorher per E-Mail informiert. Anonymisierte Auswertungen ohne Personenbezug bleiben davon unberührt.</w:t>
      </w:r>
    </w:p>
    <w:p w14:paraId="35F5A5D1" w14:textId="77777777" w:rsidR="006D10F7" w:rsidRPr="00D9494C" w:rsidRDefault="004C10E2">
      <w:pPr>
        <w:numPr>
          <w:ilvl w:val="1"/>
          <w:numId w:val="4"/>
        </w:numPr>
        <w:rPr>
          <w:rFonts w:ascii="Calibri Light" w:hAnsi="Calibri Light" w:cs="Calibri Light"/>
        </w:rPr>
      </w:pPr>
      <w:r w:rsidRPr="00D9494C">
        <w:rPr>
          <w:rFonts w:ascii="Calibri Light" w:hAnsi="Calibri Light" w:cs="Calibri Light"/>
        </w:rPr>
        <w:t xml:space="preserve">Der Vertrag endet ebenso nach Beendigung des Angebotes </w:t>
      </w:r>
      <w:proofErr w:type="gramStart"/>
      <w:r w:rsidRPr="00D9494C">
        <w:rPr>
          <w:rFonts w:ascii="Calibri Light" w:hAnsi="Calibri Light" w:cs="Calibri Light"/>
        </w:rPr>
        <w:t xml:space="preserve">durch den </w:t>
      </w:r>
      <w:r w:rsidRPr="00D9494C">
        <w:rPr>
          <w:rFonts w:ascii="Calibri Light" w:hAnsi="Calibri Light" w:cs="Calibri Light"/>
          <w:b/>
          <w:color w:val="38761D"/>
        </w:rPr>
        <w:t>Auftragsverarbeiter</w:t>
      </w:r>
      <w:proofErr w:type="gramEnd"/>
      <w:r w:rsidRPr="00D9494C">
        <w:rPr>
          <w:rFonts w:ascii="Calibri Light" w:hAnsi="Calibri Light" w:cs="Calibri Light"/>
          <w:b/>
          <w:color w:val="38761D"/>
        </w:rPr>
        <w:t xml:space="preserve"> </w:t>
      </w:r>
      <w:r w:rsidRPr="00D9494C">
        <w:rPr>
          <w:rFonts w:ascii="Calibri Light" w:hAnsi="Calibri Light" w:cs="Calibri Light"/>
        </w:rPr>
        <w:t>welcher in diesem Fal</w:t>
      </w:r>
      <w:r w:rsidRPr="00D9494C">
        <w:rPr>
          <w:rFonts w:ascii="Calibri Light" w:hAnsi="Calibri Light" w:cs="Calibri Light"/>
          <w:b/>
        </w:rPr>
        <w:t xml:space="preserve">l </w:t>
      </w:r>
      <w:r w:rsidRPr="00D9494C">
        <w:rPr>
          <w:rFonts w:ascii="Calibri Light" w:hAnsi="Calibri Light" w:cs="Calibri Light"/>
        </w:rPr>
        <w:t xml:space="preserve">alle personenbezogenen Daten auf Anfrage durch den </w:t>
      </w:r>
      <w:r w:rsidRPr="00D9494C">
        <w:rPr>
          <w:rFonts w:ascii="Calibri Light" w:hAnsi="Calibri Light" w:cs="Calibri Light"/>
          <w:b/>
          <w:color w:val="2F5496"/>
        </w:rPr>
        <w:t xml:space="preserve">Verantwortlichen </w:t>
      </w:r>
      <w:r w:rsidRPr="00D9494C">
        <w:rPr>
          <w:rFonts w:ascii="Calibri Light" w:hAnsi="Calibri Light" w:cs="Calibri Light"/>
        </w:rPr>
        <w:t>30 Tage lang</w:t>
      </w:r>
      <w:r w:rsidRPr="00D9494C">
        <w:rPr>
          <w:rFonts w:ascii="Calibri Light" w:hAnsi="Calibri Light" w:cs="Calibri Light"/>
          <w:color w:val="2F5496"/>
        </w:rPr>
        <w:t xml:space="preserve"> </w:t>
      </w:r>
      <w:r w:rsidRPr="00D9494C">
        <w:rPr>
          <w:rFonts w:ascii="Calibri Light" w:hAnsi="Calibri Light" w:cs="Calibri Light"/>
        </w:rPr>
        <w:t>zur Verfügung stellt.</w:t>
      </w:r>
    </w:p>
    <w:p w14:paraId="2BE723F6" w14:textId="77777777" w:rsidR="006D10F7" w:rsidRPr="00D9494C" w:rsidRDefault="004C10E2">
      <w:pPr>
        <w:pStyle w:val="berschrift1"/>
        <w:numPr>
          <w:ilvl w:val="0"/>
          <w:numId w:val="4"/>
        </w:numPr>
        <w:ind w:left="567" w:hanging="567"/>
        <w:rPr>
          <w:rFonts w:ascii="Calibri Light" w:hAnsi="Calibri Light" w:cs="Calibri Light"/>
        </w:rPr>
      </w:pPr>
      <w:r w:rsidRPr="00D9494C">
        <w:rPr>
          <w:rFonts w:ascii="Calibri Light" w:hAnsi="Calibri Light" w:cs="Calibri Light"/>
        </w:rPr>
        <w:t xml:space="preserve">Rechte und Pflichten des </w:t>
      </w:r>
      <w:r w:rsidRPr="00D9494C">
        <w:rPr>
          <w:rFonts w:ascii="Calibri Light" w:hAnsi="Calibri Light" w:cs="Calibri Light"/>
          <w:b/>
          <w:color w:val="38761D"/>
        </w:rPr>
        <w:t xml:space="preserve">Auftragsverarbeiters </w:t>
      </w:r>
      <w:r w:rsidRPr="00D9494C">
        <w:rPr>
          <w:rFonts w:ascii="Calibri Light" w:hAnsi="Calibri Light" w:cs="Calibri Light"/>
        </w:rPr>
        <w:t xml:space="preserve">und des </w:t>
      </w:r>
      <w:r w:rsidRPr="00D9494C">
        <w:rPr>
          <w:rFonts w:ascii="Calibri Light" w:hAnsi="Calibri Light" w:cs="Calibri Light"/>
          <w:b/>
          <w:color w:val="2F5496"/>
        </w:rPr>
        <w:t>Verantwortlichen</w:t>
      </w:r>
    </w:p>
    <w:p w14:paraId="5D5B5075" w14:textId="77777777" w:rsidR="006D10F7" w:rsidRPr="00D9494C" w:rsidRDefault="004C10E2">
      <w:pPr>
        <w:ind w:left="720"/>
        <w:rPr>
          <w:rFonts w:ascii="Calibri Light" w:hAnsi="Calibri Light" w:cs="Calibri Light"/>
        </w:rPr>
      </w:pPr>
      <w:r w:rsidRPr="00D9494C">
        <w:rPr>
          <w:rFonts w:ascii="Calibri Light" w:hAnsi="Calibri Light" w:cs="Calibri Light"/>
        </w:rPr>
        <w:t xml:space="preserve">Solange 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die Datenanwendung betreibt und personenbezogene Daten für den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verarbeitet, gelten in Entsprechung des Art 28 DSGVO folgende Bedingungen:</w:t>
      </w:r>
    </w:p>
    <w:p w14:paraId="132A8C45"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verpflichtet sich, sämtliche gesetzliche Vorgaben der Datenschutz-Grundverordnung (DSGVO) zu beachten und Datenanwendungen (logisch und physisch) ausschließlich innerhalb der EU oder des EWR zu betreiben. Jede Form der Verlagerung der Datenanwendung (dazu zählt auch die Verlegung des Sitzes des </w:t>
      </w:r>
      <w:r w:rsidRPr="00D9494C">
        <w:rPr>
          <w:rFonts w:ascii="Calibri Light" w:hAnsi="Calibri Light" w:cs="Calibri Light"/>
          <w:b/>
          <w:color w:val="38761D"/>
        </w:rPr>
        <w:t>Auftragsverarbeiters</w:t>
      </w:r>
      <w:r w:rsidRPr="00D9494C">
        <w:rPr>
          <w:rFonts w:ascii="Calibri Light" w:hAnsi="Calibri Light" w:cs="Calibri Light"/>
        </w:rPr>
        <w:t xml:space="preserve">) in ein Drittland (außerhalb der EU oder des EWR) bedarf der ausdrücklichen, vorherigen schriftlichen Zustimmung durch den </w:t>
      </w:r>
      <w:r w:rsidRPr="00D9494C">
        <w:rPr>
          <w:rFonts w:ascii="Calibri Light" w:hAnsi="Calibri Light" w:cs="Calibri Light"/>
          <w:b/>
          <w:color w:val="2F5496"/>
        </w:rPr>
        <w:t>Verantwortlichen</w:t>
      </w:r>
      <w:r w:rsidRPr="00D9494C">
        <w:rPr>
          <w:rFonts w:ascii="Calibri Light" w:hAnsi="Calibri Light" w:cs="Calibri Light"/>
        </w:rPr>
        <w:t>.</w:t>
      </w:r>
    </w:p>
    <w:p w14:paraId="6253FEE4"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Der Auftragsverarbeiter verarbeitet die Daten ausschließlich zur Bereitstellung der Lernplattform für den Verantwortlichen, seine Lehrpersonen und Schüler*innen (Anmeldung, Lernen, Auswertung für die Lehrperson). Zudem verarbeitet der Auftragsverarbeiter Lernergebnisse in anonymisierter Form ohne Personenbezug für statistische Auswertungen zur Verbesserung des Programms und zur Lernforschung.</w:t>
      </w:r>
    </w:p>
    <w:p w14:paraId="4B666A23"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Erhält 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einen behördlichen Auftrag, Daten des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herauszugeben, so hat er - sofern gesetzlich zulässig - den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unverzüglich darüber zu informieren und die Behörde an diesen zu verweisen. </w:t>
      </w:r>
    </w:p>
    <w:p w14:paraId="33029D7A"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Jede weitere Verarbeitung der Daten durch den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zu jeglichem Zwecke kann nur nach schriftlichem Auftrag durch den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durchgeführt werden.</w:t>
      </w:r>
    </w:p>
    <w:p w14:paraId="06602638" w14:textId="77777777" w:rsidR="00D9494C" w:rsidRDefault="004C10E2" w:rsidP="00D9494C">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gewährleistet, dass sich Personen, die Zugang zu den im Auftrag verarbeiteten Daten erhalten, vor Zugriff auf diese Daten schriftlich zur Vertraulichkeit verpflichten. Zudem bleibt die Verschwiegenheitsverpflichtung der mit der Datenverarbeitung beauftragten Personen auch nach Beendigung ihrer Tätigkeit beim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aufrecht. </w:t>
      </w:r>
    </w:p>
    <w:p w14:paraId="31A6DE1A" w14:textId="7E004AA1" w:rsidR="00D9494C" w:rsidRDefault="004C10E2" w:rsidP="00D9494C">
      <w:pPr>
        <w:pStyle w:val="berschrift2"/>
        <w:numPr>
          <w:ilvl w:val="1"/>
          <w:numId w:val="4"/>
        </w:numPr>
        <w:rPr>
          <w:rFonts w:ascii="Calibri Light" w:hAnsi="Calibri Light" w:cs="Calibri Light"/>
        </w:rPr>
      </w:pPr>
      <w:r w:rsidRPr="00D9494C">
        <w:rPr>
          <w:rFonts w:ascii="Calibri Light" w:eastAsia="Helvetica Neue" w:hAnsi="Calibri Light" w:cs="Calibri Light"/>
          <w:color w:val="333333"/>
          <w:highlight w:val="white"/>
        </w:rPr>
        <w:t xml:space="preserve">Unter Berücksichtigung des Stands der Technik, der Implementierungskosten und der Art, des Umfangs, der Umstände und der Zwecke der Verarbeitung sowie der unterschiedlichen Eintrittswahrscheinlichkeit und Schwere des Risikos für die Rechte und Freiheiten natürlicher Personen treffen der </w:t>
      </w:r>
      <w:r w:rsidRPr="00D9494C">
        <w:rPr>
          <w:rFonts w:ascii="Calibri Light" w:eastAsia="Helvetica Neue" w:hAnsi="Calibri Light" w:cs="Calibri Light"/>
          <w:b/>
          <w:color w:val="2F5496"/>
          <w:highlight w:val="white"/>
        </w:rPr>
        <w:t>Verantwortliche</w:t>
      </w:r>
      <w:r w:rsidRPr="00D9494C">
        <w:rPr>
          <w:rFonts w:ascii="Calibri Light" w:eastAsia="Helvetica Neue" w:hAnsi="Calibri Light" w:cs="Calibri Light"/>
          <w:color w:val="2F5496"/>
          <w:highlight w:val="white"/>
        </w:rPr>
        <w:t xml:space="preserve"> </w:t>
      </w:r>
      <w:r w:rsidRPr="00D9494C">
        <w:rPr>
          <w:rFonts w:ascii="Calibri Light" w:eastAsia="Helvetica Neue" w:hAnsi="Calibri Light" w:cs="Calibri Light"/>
          <w:color w:val="333333"/>
          <w:highlight w:val="white"/>
        </w:rPr>
        <w:t xml:space="preserve">und der </w:t>
      </w:r>
      <w:r w:rsidRPr="00D9494C">
        <w:rPr>
          <w:rFonts w:ascii="Calibri Light" w:eastAsia="Helvetica Neue" w:hAnsi="Calibri Light" w:cs="Calibri Light"/>
          <w:b/>
          <w:color w:val="38761D"/>
          <w:highlight w:val="white"/>
        </w:rPr>
        <w:t>Auftragsverarbeiter</w:t>
      </w:r>
      <w:r w:rsidRPr="00D9494C">
        <w:rPr>
          <w:rFonts w:ascii="Calibri Light" w:eastAsia="Helvetica Neue" w:hAnsi="Calibri Light" w:cs="Calibri Light"/>
          <w:color w:val="38761D"/>
          <w:highlight w:val="white"/>
        </w:rPr>
        <w:t xml:space="preserve"> </w:t>
      </w:r>
      <w:r w:rsidRPr="00D9494C">
        <w:rPr>
          <w:rFonts w:ascii="Calibri Light" w:eastAsia="Helvetica Neue" w:hAnsi="Calibri Light" w:cs="Calibri Light"/>
          <w:color w:val="333333"/>
          <w:highlight w:val="white"/>
        </w:rPr>
        <w:t xml:space="preserve">geeignete technische und organisatorische Maßnahmen, um ein dem Risiko angemessenes Schutzniveau zu gewährleisten. </w:t>
      </w: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und der </w:t>
      </w:r>
      <w:r w:rsidRPr="00D9494C">
        <w:rPr>
          <w:rFonts w:ascii="Calibri Light" w:hAnsi="Calibri Light" w:cs="Calibri Light"/>
          <w:b/>
          <w:color w:val="2F5496"/>
        </w:rPr>
        <w:t xml:space="preserve">Verantwortliche </w:t>
      </w:r>
      <w:r w:rsidR="0011232F" w:rsidRPr="00D9494C">
        <w:rPr>
          <w:rFonts w:ascii="Calibri Light" w:hAnsi="Calibri Light" w:cs="Calibri Light"/>
        </w:rPr>
        <w:t>verpflichteten</w:t>
      </w:r>
      <w:r w:rsidRPr="00D9494C">
        <w:rPr>
          <w:rFonts w:ascii="Calibri Light" w:hAnsi="Calibri Light" w:cs="Calibri Light"/>
        </w:rPr>
        <w:t xml:space="preserve"> sich, die in </w:t>
      </w:r>
      <w:r w:rsidRPr="00D9494C">
        <w:rPr>
          <w:rFonts w:ascii="Calibri Light" w:hAnsi="Calibri Light" w:cs="Calibri Light"/>
          <w:highlight w:val="white"/>
        </w:rPr>
        <w:t xml:space="preserve">Anlage 1 aufgeführten Maßnahmen </w:t>
      </w:r>
      <w:r w:rsidRPr="00D9494C">
        <w:rPr>
          <w:rFonts w:ascii="Calibri Light" w:hAnsi="Calibri Light" w:cs="Calibri Light"/>
        </w:rPr>
        <w:t>umzusetzen</w:t>
      </w:r>
      <w:r w:rsidRPr="00D9494C">
        <w:rPr>
          <w:rFonts w:ascii="Calibri Light" w:hAnsi="Calibri Light" w:cs="Calibri Light"/>
          <w:highlight w:val="white"/>
        </w:rPr>
        <w:t>.</w:t>
      </w:r>
    </w:p>
    <w:p w14:paraId="69A36847" w14:textId="77777777" w:rsidR="006D10F7" w:rsidRPr="00D9494C" w:rsidRDefault="004C10E2" w:rsidP="00D9494C">
      <w:pPr>
        <w:pStyle w:val="berschrift2"/>
        <w:numPr>
          <w:ilvl w:val="1"/>
          <w:numId w:val="4"/>
        </w:numPr>
        <w:rPr>
          <w:rFonts w:ascii="Calibri Light" w:hAnsi="Calibri Light" w:cs="Calibri Light"/>
        </w:rPr>
      </w:pPr>
      <w:r w:rsidRPr="00D9494C">
        <w:rPr>
          <w:rFonts w:ascii="Calibri Light" w:hAnsi="Calibri Light" w:cs="Calibri Light"/>
        </w:rPr>
        <w:t xml:space="preserve">Die Verarbeitung von Daten in Privatwohnungen ist gestattet. </w:t>
      </w:r>
    </w:p>
    <w:p w14:paraId="3CE46E05" w14:textId="5FA93CF6" w:rsidR="006D10F7" w:rsidRPr="00D9494C" w:rsidRDefault="0011232F" w:rsidP="0011232F">
      <w:pPr>
        <w:pStyle w:val="berschrift2"/>
        <w:numPr>
          <w:ilvl w:val="1"/>
          <w:numId w:val="4"/>
        </w:numPr>
        <w:rPr>
          <w:rFonts w:ascii="Calibri Light" w:hAnsi="Calibri Light" w:cs="Calibri Light"/>
        </w:rPr>
      </w:pPr>
      <w:r>
        <w:rPr>
          <w:rFonts w:ascii="Calibri Light" w:hAnsi="Calibri Light" w:cs="Calibri Light"/>
        </w:rPr>
        <w:t>Zwischen dem Auftragsverarbeiter und sämtlichen Sub-Auftragsverarbeitern bestehen aufrechte Verträge zur Auftragsverarbeitung. Der Auftragsverarbeiter ist befugt, folgende Unternehmen als Sub-Auftragsverarbeiter einzusetzen:</w:t>
      </w:r>
    </w:p>
    <w:p w14:paraId="7903098A" w14:textId="4C31230D" w:rsidR="00166CE3" w:rsidRPr="00166CE3" w:rsidRDefault="00166CE3" w:rsidP="0093311D">
      <w:pPr>
        <w:pStyle w:val="berschrift2"/>
        <w:pBdr>
          <w:top w:val="nil"/>
          <w:left w:val="nil"/>
          <w:bottom w:val="nil"/>
          <w:right w:val="nil"/>
          <w:between w:val="nil"/>
        </w:pBdr>
        <w:ind w:left="0" w:firstLine="576"/>
        <w:rPr>
          <w:rFonts w:ascii="Calibri Light" w:hAnsi="Calibri Light" w:cs="Calibri Light"/>
          <w:b/>
          <w:bCs/>
          <w:sz w:val="16"/>
          <w:szCs w:val="16"/>
        </w:rPr>
      </w:pPr>
      <w:r>
        <w:rPr>
          <w:rFonts w:ascii="Calibri Light" w:hAnsi="Calibri Light" w:cs="Calibri Light"/>
          <w:b/>
          <w:bCs/>
          <w:sz w:val="16"/>
          <w:szCs w:val="16"/>
        </w:rPr>
        <w:t>Hosting der Webanwendung und der Datenbank, Domain, Versand von System-E-Mails:</w:t>
      </w:r>
    </w:p>
    <w:p w14:paraId="2BDEB676" w14:textId="4B309C2F" w:rsidR="00166CE3" w:rsidRDefault="004C10E2" w:rsidP="0093311D">
      <w:pPr>
        <w:pStyle w:val="berschrift2"/>
        <w:pBdr>
          <w:top w:val="nil"/>
          <w:left w:val="nil"/>
          <w:bottom w:val="nil"/>
          <w:right w:val="nil"/>
          <w:between w:val="nil"/>
        </w:pBdr>
        <w:ind w:left="0" w:firstLine="576"/>
        <w:rPr>
          <w:rFonts w:ascii="Calibri Light" w:hAnsi="Calibri Light" w:cs="Calibri Light"/>
          <w:sz w:val="16"/>
          <w:szCs w:val="16"/>
          <w:lang w:val="en-GB"/>
        </w:rPr>
      </w:pPr>
      <w:proofErr w:type="spellStart"/>
      <w:r w:rsidRPr="00D9494C">
        <w:rPr>
          <w:rFonts w:ascii="Calibri Light" w:hAnsi="Calibri Light" w:cs="Calibri Light"/>
          <w:sz w:val="16"/>
          <w:szCs w:val="16"/>
          <w:lang w:val="en-GB"/>
        </w:rPr>
        <w:t>World4You Internet Services GmbH, Wolfgang-Pauli-Straße 2, BT3, 4020 Linz, Österreich (FN 232485s). World4You betreibt den Server über ihren genehmigten Subauftragsverarbeiter IONOS SE (ISO/IEC 27001), Elgendorfer Straße 57, 56410 Montabaur, Deutschland; Rechenzentrum in Deutschland (EU).</w:t>
      </w:r>
      <w:proofErr w:type="spellEnd"/>
      <w:proofErr w:type="spellStart"/>
      <w:proofErr w:type="spellEnd"/>
    </w:p>
    <w:p w14:paraId="02D0A0F3" w14:textId="0E8751DB" w:rsidR="00F719F7" w:rsidRPr="00BD19EB" w:rsidRDefault="00BD19EB" w:rsidP="00BD19EB">
      <w:pPr>
        <w:pStyle w:val="berschrift2"/>
        <w:pBdr>
          <w:top w:val="nil"/>
          <w:left w:val="nil"/>
          <w:bottom w:val="nil"/>
          <w:right w:val="nil"/>
          <w:between w:val="nil"/>
        </w:pBdr>
        <w:ind w:left="0" w:firstLine="576"/>
        <w:rPr>
          <w:rFonts w:ascii="Calibri Light" w:hAnsi="Calibri Light" w:cs="Calibri Light"/>
          <w:b/>
          <w:bCs/>
          <w:sz w:val="16"/>
          <w:szCs w:val="16"/>
        </w:rPr>
      </w:pPr>
      <w:r>
        <w:rPr>
          <w:rFonts w:ascii="Calibri Light" w:hAnsi="Calibri Light" w:cs="Calibri Light"/>
          <w:b/>
          <w:bCs/>
          <w:sz w:val="16"/>
          <w:szCs w:val="16"/>
        </w:rPr>
        <w:t>Support-Postfach (Anfragen an support@geograsim.at, interne Benachrichtigungen):</w:t>
      </w:r>
    </w:p>
    <w:p w14:paraId="766D0FC5" w14:textId="510302E2" w:rsidR="0093311D" w:rsidRDefault="0093311D" w:rsidP="0093311D">
      <w:pPr>
        <w:pStyle w:val="berschrift2"/>
        <w:pBdr>
          <w:top w:val="nil"/>
          <w:left w:val="nil"/>
          <w:bottom w:val="nil"/>
          <w:right w:val="nil"/>
          <w:between w:val="nil"/>
        </w:pBdr>
        <w:ind w:left="0" w:firstLine="576"/>
        <w:rPr>
          <w:rFonts w:ascii="Calibri Light" w:hAnsi="Calibri Light" w:cs="Calibri Light"/>
          <w:sz w:val="16"/>
          <w:szCs w:val="16"/>
          <w:lang w:val="en-GB"/>
        </w:rPr>
      </w:pPr>
      <w:r w:rsidRPr="0093311D">
        <w:rPr>
          <w:rFonts w:ascii="Calibri Light" w:hAnsi="Calibri Light" w:cs="Calibri Light"/>
          <w:sz w:val="16"/>
          <w:szCs w:val="16"/>
          <w:lang w:val="en-GB"/>
        </w:rPr>
        <w:t>Microsoft Ireland Operations Ltd. (ISO/IEC 27001), One Microsoft Place, South County Business Park, Leopardstown, Dublin 18, Irland; Datenhaltung in Rechenzentren in der EU (EU Data Boundary).</w:t>
      </w:r>
      <w:proofErr w:type="spellStart"/>
      <w:proofErr w:type="spellEnd"/>
    </w:p>
    <w:p w14:paraId="4541226C" w14:textId="0E1D299C" w:rsidR="006D10F7" w:rsidRPr="00D9494C" w:rsidRDefault="004C10E2">
      <w:pPr>
        <w:pStyle w:val="berschrift2"/>
        <w:numPr>
          <w:ilvl w:val="1"/>
          <w:numId w:val="4"/>
        </w:numPr>
        <w:pBdr>
          <w:top w:val="nil"/>
          <w:left w:val="nil"/>
          <w:bottom w:val="nil"/>
          <w:right w:val="nil"/>
          <w:between w:val="nil"/>
        </w:pBdr>
        <w:rPr>
          <w:rFonts w:ascii="Calibri Light" w:hAnsi="Calibri Light" w:cs="Calibri Light"/>
        </w:rPr>
      </w:pPr>
      <w:r w:rsidRPr="00D9494C">
        <w:rPr>
          <w:rFonts w:ascii="Calibri Light" w:hAnsi="Calibri Light" w:cs="Calibri Light"/>
        </w:rPr>
        <w:t>Beabsichtigte Änderungen oder die Hinzuziehung weiterer Sub-Auftragsverarbeiter gibt der Auftragsverarbeiter dem Verantwortlichen so rechtzeitig schriftlich (per E-Mail) bekannt, dass dieser widersprechen kann. Widerspricht der Verantwortliche, kann er die Vereinbarung ohne Nachteile beenden; der Auftragsverarbeiter stellt die Daten in diesem Fall 30 Tage lang zur Rückgabe bereit und löscht sie anschließend. Die jeweils aktuelle Liste der Sub-Auftragsverarbeiter steht in der Datenschutzerklärung.</w:t>
      </w:r>
    </w:p>
    <w:p w14:paraId="366B94B7" w14:textId="795001E9" w:rsidR="001F75C9" w:rsidRPr="00693100" w:rsidRDefault="004C10E2" w:rsidP="001F75C9">
      <w:pPr>
        <w:pStyle w:val="berschrift2"/>
        <w:numPr>
          <w:ilvl w:val="1"/>
          <w:numId w:val="4"/>
        </w:numPr>
        <w:pBdr>
          <w:top w:val="nil"/>
          <w:left w:val="nil"/>
          <w:bottom w:val="nil"/>
          <w:right w:val="nil"/>
          <w:between w:val="nil"/>
        </w:pBdr>
        <w:rPr>
          <w:rFonts w:ascii="Calibri Light" w:hAnsi="Calibri Light" w:cs="Calibri Light"/>
        </w:rPr>
      </w:pPr>
      <w:r w:rsidRPr="00D9494C">
        <w:rPr>
          <w:rFonts w:ascii="Calibri Light" w:hAnsi="Calibri Light" w:cs="Calibri Light"/>
        </w:rPr>
        <w:t xml:space="preserve">Der </w:t>
      </w:r>
      <w:r w:rsidR="005409C2" w:rsidRPr="00D9494C">
        <w:rPr>
          <w:rFonts w:ascii="Calibri Light" w:hAnsi="Calibri Light" w:cs="Calibri Light"/>
          <w:b/>
          <w:color w:val="38761D"/>
        </w:rPr>
        <w:t>Auftragsverarbeiter</w:t>
      </w:r>
      <w:r w:rsidRPr="00D9494C">
        <w:rPr>
          <w:rFonts w:ascii="Calibri Light" w:hAnsi="Calibri Light" w:cs="Calibri Light"/>
        </w:rPr>
        <w:t xml:space="preserve"> schließt die erforderlichen Vereinbarungen im Sinne des Art 28 Abs 4 DSGVO mit de</w:t>
      </w:r>
      <w:r w:rsidR="005409C2">
        <w:rPr>
          <w:rFonts w:ascii="Calibri Light" w:hAnsi="Calibri Light" w:cs="Calibri Light"/>
        </w:rPr>
        <w:t>n</w:t>
      </w:r>
      <w:r w:rsidRPr="00D9494C">
        <w:rPr>
          <w:rFonts w:ascii="Calibri Light" w:hAnsi="Calibri Light" w:cs="Calibri Light"/>
        </w:rPr>
        <w:t xml:space="preserve"> Sub-Auftragsverarbeiter</w:t>
      </w:r>
      <w:r w:rsidR="005409C2">
        <w:rPr>
          <w:rFonts w:ascii="Calibri Light" w:hAnsi="Calibri Light" w:cs="Calibri Light"/>
        </w:rPr>
        <w:t>n</w:t>
      </w:r>
      <w:r w:rsidRPr="00D9494C">
        <w:rPr>
          <w:rFonts w:ascii="Calibri Light" w:hAnsi="Calibri Light" w:cs="Calibri Light"/>
        </w:rPr>
        <w:t xml:space="preserve"> ab. Dabei ist sicherzustellen, dass der Sub-Auftragsverarbeiter dieselben Verpflichtungen eingeht, die dem </w:t>
      </w:r>
      <w:r w:rsidRPr="00D9494C">
        <w:rPr>
          <w:rFonts w:ascii="Calibri Light" w:hAnsi="Calibri Light" w:cs="Calibri Light"/>
          <w:b/>
          <w:color w:val="38761D"/>
        </w:rPr>
        <w:t xml:space="preserve">Auftragsverarbeiter </w:t>
      </w:r>
      <w:r w:rsidRPr="00D9494C">
        <w:rPr>
          <w:rFonts w:ascii="Calibri Light" w:hAnsi="Calibri Light" w:cs="Calibri Light"/>
        </w:rPr>
        <w:t xml:space="preserve">auf Grund dieser Vereinbarung obliegen. Kommt der Sub-Auftragsverarbeiter seinen Datenschutzpflichten nicht nach, so haftet der </w:t>
      </w:r>
      <w:r w:rsidRPr="00D9494C">
        <w:rPr>
          <w:rFonts w:ascii="Calibri Light" w:hAnsi="Calibri Light" w:cs="Calibri Light"/>
          <w:b/>
          <w:color w:val="38761D"/>
        </w:rPr>
        <w:t xml:space="preserve">Auftragsverarbeiter </w:t>
      </w:r>
      <w:r w:rsidRPr="00D9494C">
        <w:rPr>
          <w:rFonts w:ascii="Calibri Light" w:hAnsi="Calibri Light" w:cs="Calibri Light"/>
        </w:rPr>
        <w:t xml:space="preserve">gegenüber dem </w:t>
      </w:r>
      <w:r w:rsidRPr="00D9494C">
        <w:rPr>
          <w:rFonts w:ascii="Calibri Light" w:hAnsi="Calibri Light" w:cs="Calibri Light"/>
          <w:b/>
          <w:color w:val="2F5496"/>
        </w:rPr>
        <w:t xml:space="preserve">Verantwortlichen </w:t>
      </w:r>
      <w:r w:rsidRPr="00D9494C">
        <w:rPr>
          <w:rFonts w:ascii="Calibri Light" w:hAnsi="Calibri Light" w:cs="Calibri Light"/>
        </w:rPr>
        <w:t xml:space="preserve">für die Einhaltung der Pflichten des Sub-Auftragsverarbeiters. Der Subauftragnehmer darf die Datenanwendung ausschließlich innerhalb der EU oder des EWR betreiben. </w:t>
      </w:r>
    </w:p>
    <w:p w14:paraId="1A744774"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wird den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mit geeigneten technischen und organisatorischen Maßnahmen dabei unterstützen, dessen Pflicht zur Beantwortung von Anträgen auf Wahrnehmung der Rechte der betroffenen Person (Auskunft, Berichtigung und Löschung, Information, Datenübertragbarkeit, Widerspruch, sowie automatisierte Entscheidungsfindung im Einzelfall) fristgerecht nachzukommen. Sollte sich ein Betroffener an den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oder einen Subauftragnehmer anstelle des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wenden, verpflichten sich diese, den Antrag dem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so zukommen zu lassen, dass der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den Antrag fristgerecht bearbeiten kann.</w:t>
      </w:r>
    </w:p>
    <w:p w14:paraId="79E5EBB4"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wird den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bei der Einhaltung der in den Art 32 bis 36 DSGVO genannten Pflichten (Ergreifung technischer und organisatorischer Maßnahmen, Security </w:t>
      </w:r>
      <w:proofErr w:type="spellStart"/>
      <w:r w:rsidRPr="00D9494C">
        <w:rPr>
          <w:rFonts w:ascii="Calibri Light" w:hAnsi="Calibri Light" w:cs="Calibri Light"/>
        </w:rPr>
        <w:t>Breach</w:t>
      </w:r>
      <w:proofErr w:type="spellEnd"/>
      <w:r w:rsidRPr="00D9494C">
        <w:rPr>
          <w:rFonts w:ascii="Calibri Light" w:hAnsi="Calibri Light" w:cs="Calibri Light"/>
        </w:rPr>
        <w:t xml:space="preserve"> </w:t>
      </w:r>
      <w:proofErr w:type="spellStart"/>
      <w:r w:rsidRPr="00D9494C">
        <w:rPr>
          <w:rFonts w:ascii="Calibri Light" w:hAnsi="Calibri Light" w:cs="Calibri Light"/>
        </w:rPr>
        <w:t>Notification</w:t>
      </w:r>
      <w:proofErr w:type="spellEnd"/>
      <w:r w:rsidRPr="00D9494C">
        <w:rPr>
          <w:rFonts w:ascii="Calibri Light" w:hAnsi="Calibri Light" w:cs="Calibri Light"/>
        </w:rPr>
        <w:t>, Erstellung einer Datenschutz Folgenabschätzung) bei Bedarf beratend unterstützen.</w:t>
      </w:r>
    </w:p>
    <w:p w14:paraId="04904BEF"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wird nach Abschluss der Datenanwendung alle personenbezogenen Daten entweder laut der geltenden Datenschutzbestimmung löschen oder auf schriftliche Anfrage durch den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zurückgeben.</w:t>
      </w:r>
    </w:p>
    <w:p w14:paraId="2EBDC6E6"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ist verpflichtet, dem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alle erforderlichen Informationen zum Nachweis der Einhaltung der dem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in diesem Vertrag auferlegten Pflichten zur Verfügung zu stellen.</w:t>
      </w:r>
    </w:p>
    <w:p w14:paraId="41842C70"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Sollte der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 xml:space="preserve">der Auffassung sein, dass eine vom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gestellt Anfrage gegen die DSGVO oder gegen andere Datenschutzbestimmungen der EU oder deren Mitgliedstaaten verstößt, so hat er dies dem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unverzüglich und begründet mitzuteilen.</w:t>
      </w:r>
    </w:p>
    <w:p w14:paraId="06A99816" w14:textId="77777777" w:rsidR="006D10F7" w:rsidRPr="00D9494C" w:rsidRDefault="004C10E2">
      <w:pPr>
        <w:pStyle w:val="berschrift2"/>
        <w:numPr>
          <w:ilvl w:val="1"/>
          <w:numId w:val="4"/>
        </w:numPr>
        <w:rPr>
          <w:rFonts w:ascii="Calibri Light" w:hAnsi="Calibri Light" w:cs="Calibri Light"/>
        </w:rPr>
      </w:pPr>
      <w:r w:rsidRPr="00D9494C">
        <w:rPr>
          <w:rFonts w:ascii="Calibri Light" w:hAnsi="Calibri Light" w:cs="Calibri Light"/>
        </w:rPr>
        <w:t xml:space="preserve">Der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ist berechtigt, die Einhaltung sämtlicher maßgeblichen datenschutzrechtlichen Vorschriften sowie die Einhaltung der vertraglichen Bestimmungen selbst oder durch Dritte beim </w:t>
      </w:r>
      <w:r w:rsidRPr="00D9494C">
        <w:rPr>
          <w:rFonts w:ascii="Calibri Light" w:hAnsi="Calibri Light" w:cs="Calibri Light"/>
          <w:b/>
          <w:color w:val="38761D"/>
        </w:rPr>
        <w:t>Auftragsverarbeiter</w:t>
      </w:r>
      <w:r w:rsidRPr="00D9494C">
        <w:rPr>
          <w:rFonts w:ascii="Calibri Light" w:hAnsi="Calibri Light" w:cs="Calibri Light"/>
          <w:color w:val="38761D"/>
        </w:rPr>
        <w:t xml:space="preserve"> </w:t>
      </w:r>
      <w:r w:rsidRPr="00D9494C">
        <w:rPr>
          <w:rFonts w:ascii="Calibri Light" w:hAnsi="Calibri Light" w:cs="Calibri Light"/>
        </w:rPr>
        <w:t>sowie allfälligen Subauftragnehmern zu kontrollieren. Der Auftragnehmer verpflichtet sich, dem Auftraggeber jene Informationen zur Verfügung zu stellen, die zur Kontrolle der Einhaltung der in dieser Vereinbarung genannten Verpflichtungen notwendig sind.</w:t>
      </w:r>
    </w:p>
    <w:p w14:paraId="333C3DD7" w14:textId="77777777" w:rsidR="006D10F7" w:rsidRPr="00D9494C" w:rsidRDefault="006D10F7">
      <w:pPr>
        <w:pStyle w:val="berschrift2"/>
        <w:ind w:firstLine="576"/>
        <w:rPr>
          <w:rFonts w:ascii="Calibri Light" w:hAnsi="Calibri Light" w:cs="Calibri Light"/>
          <w:strike/>
        </w:rPr>
      </w:pPr>
    </w:p>
    <w:p w14:paraId="291D1D46" w14:textId="6F14AEB2" w:rsidR="006D10F7" w:rsidRPr="00D9494C" w:rsidRDefault="004C10E2">
      <w:pPr>
        <w:tabs>
          <w:tab w:val="left" w:pos="5103"/>
        </w:tabs>
        <w:rPr>
          <w:rFonts w:ascii="Calibri Light" w:hAnsi="Calibri Light" w:cs="Calibri Light"/>
        </w:rPr>
      </w:pPr>
      <w:r w:rsidRPr="00D9494C">
        <w:rPr>
          <w:rFonts w:ascii="Calibri Light" w:hAnsi="Calibri Light" w:cs="Calibri Light"/>
        </w:rPr>
        <w:t>__________________, den ____________</w:t>
        <w:tab/>
        <w:t>Dornbirn, den _______________</w:t>
      </w:r>
    </w:p>
    <w:p w14:paraId="5CF8DACC" w14:textId="77777777" w:rsidR="006D10F7" w:rsidRPr="00D9494C" w:rsidRDefault="004C10E2">
      <w:pPr>
        <w:tabs>
          <w:tab w:val="left" w:pos="5103"/>
        </w:tabs>
        <w:rPr>
          <w:rFonts w:ascii="Calibri Light" w:hAnsi="Calibri Light" w:cs="Calibri Light"/>
          <w:i/>
          <w:color w:val="38761D"/>
        </w:rPr>
      </w:pPr>
      <w:r w:rsidRPr="00D9494C">
        <w:rPr>
          <w:rFonts w:ascii="Calibri Light" w:hAnsi="Calibri Light" w:cs="Calibri Light"/>
          <w:i/>
        </w:rPr>
        <w:t xml:space="preserve">Für den </w:t>
      </w:r>
      <w:r w:rsidRPr="00D9494C">
        <w:rPr>
          <w:rFonts w:ascii="Calibri Light" w:hAnsi="Calibri Light" w:cs="Calibri Light"/>
          <w:b/>
          <w:color w:val="2F5496"/>
        </w:rPr>
        <w:t>Verantwortlichen</w:t>
      </w:r>
      <w:r w:rsidRPr="00D9494C">
        <w:rPr>
          <w:rFonts w:ascii="Calibri Light" w:hAnsi="Calibri Light" w:cs="Calibri Light"/>
          <w:i/>
        </w:rPr>
        <w:tab/>
        <w:t xml:space="preserve">Für den </w:t>
      </w:r>
      <w:r w:rsidRPr="00D9494C">
        <w:rPr>
          <w:rFonts w:ascii="Calibri Light" w:hAnsi="Calibri Light" w:cs="Calibri Light"/>
          <w:b/>
          <w:color w:val="38761D"/>
        </w:rPr>
        <w:t>Auftragsverarbeiter</w:t>
      </w:r>
    </w:p>
    <w:tbl>
      <w:tblPr>
        <w:tblStyle w:val="a0"/>
        <w:tblW w:w="90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544"/>
        <w:gridCol w:w="1559"/>
        <w:gridCol w:w="3959"/>
      </w:tblGrid>
      <w:tr w:rsidR="006D10F7" w:rsidRPr="00D9494C" w14:paraId="03332CB8" w14:textId="77777777">
        <w:tc>
          <w:tcPr>
            <w:tcW w:w="3544" w:type="dxa"/>
            <w:tcBorders>
              <w:top w:val="nil"/>
              <w:left w:val="nil"/>
              <w:bottom w:val="single" w:sz="4" w:space="0" w:color="000000"/>
              <w:right w:val="nil"/>
            </w:tcBorders>
          </w:tcPr>
          <w:p w14:paraId="266F3222" w14:textId="77777777" w:rsidR="006D10F7" w:rsidRDefault="00C609F2">
            <w:pPr>
              <w:rPr>
                <w:rFonts w:ascii="Calibri Light" w:hAnsi="Calibri Light" w:cs="Calibri Light"/>
              </w:rPr>
            </w:pPr>
            <w:r>
              <w:rPr>
                <w:rFonts w:ascii="Calibri Light" w:hAnsi="Calibri Light" w:cs="Calibri Light"/>
              </w:rPr>
              <w:t xml:space="preserve">      </w:t>
            </w:r>
          </w:p>
          <w:p w14:paraId="4D366208" w14:textId="0D663E42" w:rsidR="00693100" w:rsidRPr="00D9494C" w:rsidRDefault="00693100">
            <w:pPr>
              <w:rPr>
                <w:rFonts w:ascii="Calibri Light" w:hAnsi="Calibri Light" w:cs="Calibri Light"/>
              </w:rPr>
            </w:pPr>
          </w:p>
        </w:tc>
        <w:tc>
          <w:tcPr>
            <w:tcW w:w="1559" w:type="dxa"/>
          </w:tcPr>
          <w:p w14:paraId="3A5BA626" w14:textId="77777777" w:rsidR="006D10F7" w:rsidRPr="00D9494C" w:rsidRDefault="006D10F7">
            <w:pPr>
              <w:rPr>
                <w:rFonts w:ascii="Calibri Light" w:hAnsi="Calibri Light" w:cs="Calibri Light"/>
              </w:rPr>
            </w:pPr>
          </w:p>
        </w:tc>
        <w:tc>
          <w:tcPr>
            <w:tcW w:w="3959" w:type="dxa"/>
            <w:tcBorders>
              <w:top w:val="nil"/>
              <w:left w:val="nil"/>
              <w:bottom w:val="single" w:sz="4" w:space="0" w:color="000000"/>
              <w:right w:val="nil"/>
            </w:tcBorders>
          </w:tcPr>
          <w:p w14:paraId="6901C017" w14:textId="77777777" w:rsidR="006D10F7" w:rsidRPr="00D9494C" w:rsidRDefault="006D10F7">
            <w:pPr>
              <w:rPr>
                <w:rFonts w:ascii="Calibri Light" w:hAnsi="Calibri Light" w:cs="Calibri Light"/>
              </w:rPr>
            </w:pPr>
          </w:p>
        </w:tc>
      </w:tr>
      <w:tr w:rsidR="006D10F7" w:rsidRPr="00D9494C" w14:paraId="485D611F" w14:textId="77777777">
        <w:tc>
          <w:tcPr>
            <w:tcW w:w="3544" w:type="dxa"/>
            <w:tcBorders>
              <w:top w:val="single" w:sz="4" w:space="0" w:color="000000"/>
              <w:left w:val="nil"/>
              <w:bottom w:val="nil"/>
              <w:right w:val="nil"/>
            </w:tcBorders>
          </w:tcPr>
          <w:p w14:paraId="5D4733B5" w14:textId="1C85E9C6" w:rsidR="006D10F7" w:rsidRPr="00D9494C" w:rsidRDefault="004C10E2">
            <w:pPr>
              <w:rPr>
                <w:rFonts w:ascii="Calibri Light" w:hAnsi="Calibri Light" w:cs="Calibri Light"/>
                <w:i/>
              </w:rPr>
            </w:pPr>
            <w:r w:rsidRPr="00D9494C">
              <w:rPr>
                <w:rFonts w:ascii="Calibri Light" w:hAnsi="Calibri Light" w:cs="Calibri Light"/>
                <w:i/>
              </w:rPr>
              <w:t>Name und Unterschrift</w:t>
            </w:r>
            <w:r w:rsidRPr="00D9494C">
              <w:rPr>
                <w:rFonts w:ascii="Calibri Light" w:hAnsi="Calibri Light" w:cs="Calibri Light"/>
                <w:i/>
              </w:rPr>
              <w:br/>
            </w:r>
            <w:r w:rsidR="00C609F2">
              <w:rPr>
                <w:rFonts w:ascii="Calibri Light" w:hAnsi="Calibri Light" w:cs="Calibri Light"/>
                <w:i/>
              </w:rPr>
              <w:t>_________________________</w:t>
            </w:r>
          </w:p>
        </w:tc>
        <w:tc>
          <w:tcPr>
            <w:tcW w:w="1559" w:type="dxa"/>
          </w:tcPr>
          <w:p w14:paraId="0F978EAF" w14:textId="77777777" w:rsidR="006D10F7" w:rsidRPr="00D9494C" w:rsidRDefault="006D10F7">
            <w:pPr>
              <w:rPr>
                <w:rFonts w:ascii="Calibri Light" w:hAnsi="Calibri Light" w:cs="Calibri Light"/>
                <w:i/>
              </w:rPr>
            </w:pPr>
          </w:p>
        </w:tc>
        <w:tc>
          <w:tcPr>
            <w:tcW w:w="3959" w:type="dxa"/>
            <w:tcBorders>
              <w:top w:val="single" w:sz="4" w:space="0" w:color="000000"/>
              <w:left w:val="nil"/>
              <w:bottom w:val="nil"/>
              <w:right w:val="nil"/>
            </w:tcBorders>
          </w:tcPr>
          <w:p w14:paraId="44499795" w14:textId="77777777" w:rsidR="006D10F7" w:rsidRPr="00D9494C" w:rsidRDefault="004C10E2">
            <w:pPr>
              <w:rPr>
                <w:rFonts w:ascii="Calibri Light" w:hAnsi="Calibri Light" w:cs="Calibri Light"/>
                <w:i/>
              </w:rPr>
            </w:pPr>
            <w:r w:rsidRPr="00D9494C">
              <w:rPr>
                <w:rFonts w:ascii="Calibri Light" w:hAnsi="Calibri Light" w:cs="Calibri Light"/>
                <w:i/>
              </w:rPr>
              <w:t>Name und Unterschrift</w:t>
            </w:r>
            <w:r w:rsidRPr="00D9494C">
              <w:rPr>
                <w:rFonts w:ascii="Calibri Light" w:hAnsi="Calibri Light" w:cs="Calibri Light"/>
                <w:i/>
              </w:rPr>
              <w:br/>
              <w:t xml:space="preserve">Thomas Schroffenegger, für die GesbR </w:t>
            </w:r>
          </w:p>
          <w:p w14:paraId="5648F7F5" w14:textId="77777777" w:rsidR="006D10F7" w:rsidRPr="00D9494C" w:rsidRDefault="006D10F7">
            <w:pPr>
              <w:rPr>
                <w:rFonts w:ascii="Calibri Light" w:hAnsi="Calibri Light" w:cs="Calibri Light"/>
                <w:i/>
              </w:rPr>
            </w:pPr>
          </w:p>
        </w:tc>
      </w:tr>
    </w:tbl>
    <w:p w14:paraId="4163CA6A" w14:textId="77777777" w:rsidR="00D9494C" w:rsidRDefault="00D9494C">
      <w:pPr>
        <w:rPr>
          <w:rFonts w:ascii="Calibri Light" w:hAnsi="Calibri Light" w:cs="Calibri Light"/>
          <w:sz w:val="28"/>
          <w:szCs w:val="28"/>
        </w:rPr>
      </w:pPr>
    </w:p>
    <w:p w14:paraId="2D477AC7" w14:textId="77777777" w:rsidR="00693100" w:rsidRDefault="00693100">
      <w:pPr>
        <w:rPr>
          <w:rFonts w:ascii="Calibri Light" w:hAnsi="Calibri Light" w:cs="Calibri Light"/>
          <w:sz w:val="28"/>
          <w:szCs w:val="28"/>
        </w:rPr>
      </w:pPr>
      <w:r>
        <w:rPr>
          <w:rFonts w:ascii="Calibri Light" w:hAnsi="Calibri Light" w:cs="Calibri Light"/>
          <w:sz w:val="28"/>
          <w:szCs w:val="28"/>
        </w:rPr>
        <w:br w:type="page"/>
      </w:r>
    </w:p>
    <w:p w14:paraId="6EF17067" w14:textId="12E3191F" w:rsidR="006D10F7" w:rsidRPr="00D9494C" w:rsidRDefault="004C10E2">
      <w:pPr>
        <w:rPr>
          <w:rFonts w:ascii="Calibri Light" w:hAnsi="Calibri Light" w:cs="Calibri Light"/>
          <w:sz w:val="28"/>
          <w:szCs w:val="28"/>
        </w:rPr>
      </w:pPr>
      <w:r w:rsidRPr="00D9494C">
        <w:rPr>
          <w:rFonts w:ascii="Calibri Light" w:hAnsi="Calibri Light" w:cs="Calibri Light"/>
          <w:sz w:val="28"/>
          <w:szCs w:val="28"/>
        </w:rPr>
        <w:lastRenderedPageBreak/>
        <w:t>Anlage 1 zum Vertrag zur Auftragsdatenverarbeitung</w:t>
      </w:r>
    </w:p>
    <w:p w14:paraId="3F720ED6" w14:textId="77777777" w:rsidR="006D10F7" w:rsidRPr="00D9494C" w:rsidRDefault="004C10E2">
      <w:pPr>
        <w:rPr>
          <w:rFonts w:ascii="Calibri Light" w:hAnsi="Calibri Light" w:cs="Calibri Light"/>
          <w:sz w:val="28"/>
          <w:szCs w:val="28"/>
        </w:rPr>
      </w:pPr>
      <w:r w:rsidRPr="00D9494C">
        <w:rPr>
          <w:rFonts w:ascii="Calibri Light" w:hAnsi="Calibri Light" w:cs="Calibri Light"/>
          <w:sz w:val="28"/>
          <w:szCs w:val="28"/>
        </w:rPr>
        <w:t xml:space="preserve">Technisch-Organisatorische-Maßnahmen </w:t>
      </w:r>
    </w:p>
    <w:p w14:paraId="15B0057B" w14:textId="77777777" w:rsidR="006D10F7" w:rsidRPr="00D9494C" w:rsidRDefault="004C10E2">
      <w:pPr>
        <w:pStyle w:val="berschrift3"/>
        <w:spacing w:before="120"/>
        <w:rPr>
          <w:rFonts w:ascii="Calibri Light" w:hAnsi="Calibri Light" w:cs="Calibri Light"/>
          <w:b/>
          <w:sz w:val="22"/>
          <w:szCs w:val="22"/>
        </w:rPr>
      </w:pPr>
      <w:r w:rsidRPr="00D9494C">
        <w:rPr>
          <w:rFonts w:ascii="Calibri Light" w:hAnsi="Calibri Light" w:cs="Calibri Light"/>
          <w:b/>
          <w:sz w:val="22"/>
          <w:szCs w:val="22"/>
        </w:rPr>
        <w:t>1 VERTRAULICHKEIT im Einflussbereich des Auftragsverarbeiters</w:t>
      </w:r>
    </w:p>
    <w:p w14:paraId="1CCEFC14"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Zutrittskontrolle</w:t>
      </w:r>
      <w:r w:rsidRPr="00D9494C">
        <w:rPr>
          <w:rFonts w:ascii="Calibri Light" w:hAnsi="Calibri Light" w:cs="Calibri Light"/>
        </w:rPr>
        <w:t>: Schutz vor unbefugtem Zutritt zu Datenverarbeitungsanlagen durch Schlüssel, ISO 27001 Standard beim Hoster.</w:t>
      </w:r>
    </w:p>
    <w:p w14:paraId="4BA94E2D"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Zugangskontrolle</w:t>
      </w:r>
      <w:r w:rsidRPr="00D9494C">
        <w:rPr>
          <w:rFonts w:ascii="Calibri Light" w:hAnsi="Calibri Light" w:cs="Calibri Light"/>
        </w:rPr>
        <w:t>: Schutz vor unbefugter Systemnutzung, Kennwörter (einschließlich entsprechender Policy), Verschlüsselung der Datenübertragungen (SSL, HTTPS).</w:t>
      </w:r>
    </w:p>
    <w:p w14:paraId="3928F60E"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Zugriffskontrolle</w:t>
      </w:r>
      <w:r w:rsidRPr="00D9494C">
        <w:rPr>
          <w:rFonts w:ascii="Calibri Light" w:hAnsi="Calibri Light" w:cs="Calibri Light"/>
        </w:rPr>
        <w:t>: Kein unbefugtes Lesen, Kopieren, Verändern oder Entfernen innerhalb des Systems durch: Standardprozess für Berechtigungsvergabe, Datenschutzgerechte Entsorgung nicht mehr benötigter Datenträger, Datenschutzgerechte Wiederverwendung von Datenträgern, Clear-Desk/Clear-Screen Policy.</w:t>
      </w:r>
    </w:p>
    <w:p w14:paraId="73744B87"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Pseudonymisierung</w:t>
      </w:r>
      <w:r w:rsidRPr="00D9494C">
        <w:rPr>
          <w:rFonts w:ascii="Calibri Light" w:hAnsi="Calibri Light" w:cs="Calibri Light"/>
        </w:rPr>
        <w:t>: Sofern für die jeweilige Datenverarbeitung möglich, werden die primären Identifikationsmerkmale der personenbezogenen Daten in der jeweiligen Datenanwendung entfernt und gesondert aufbewahrt (Username ohne Personenbezug, Pseudonymisierung von Forschungsdaten)</w:t>
      </w:r>
    </w:p>
    <w:p w14:paraId="4F826F15"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Klassifikationsschema für Daten</w:t>
      </w:r>
      <w:r w:rsidRPr="00D9494C">
        <w:rPr>
          <w:rFonts w:ascii="Calibri Light" w:hAnsi="Calibri Light" w:cs="Calibri Light"/>
        </w:rPr>
        <w:t>: Aufgrund gesetzlicher Verpflichtungen oder Selbsteinschätzung (geheim/vertraulich/intern/öffentlich).</w:t>
      </w:r>
    </w:p>
    <w:p w14:paraId="59EC47FA" w14:textId="77777777" w:rsidR="006D10F7" w:rsidRPr="00D9494C" w:rsidRDefault="006D10F7">
      <w:pPr>
        <w:rPr>
          <w:rFonts w:ascii="Calibri Light" w:hAnsi="Calibri Light" w:cs="Calibri Light"/>
        </w:rPr>
      </w:pPr>
    </w:p>
    <w:p w14:paraId="5892295F" w14:textId="77777777" w:rsidR="006D10F7" w:rsidRPr="00D9494C" w:rsidRDefault="004C10E2">
      <w:pPr>
        <w:pStyle w:val="berschrift3"/>
        <w:spacing w:before="120"/>
        <w:rPr>
          <w:rFonts w:ascii="Calibri Light" w:hAnsi="Calibri Light" w:cs="Calibri Light"/>
          <w:b/>
          <w:sz w:val="22"/>
          <w:szCs w:val="22"/>
        </w:rPr>
      </w:pPr>
      <w:r w:rsidRPr="00D9494C">
        <w:rPr>
          <w:rFonts w:ascii="Calibri Light" w:hAnsi="Calibri Light" w:cs="Calibri Light"/>
          <w:b/>
          <w:sz w:val="22"/>
          <w:szCs w:val="22"/>
        </w:rPr>
        <w:t>2 VERTRAULICHKEIT im Einflussbereich des Verantwortlichen</w:t>
      </w:r>
    </w:p>
    <w:p w14:paraId="7A49FC66"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Zugangskontrolle</w:t>
      </w:r>
      <w:r w:rsidRPr="00D9494C">
        <w:rPr>
          <w:rFonts w:ascii="Calibri Light" w:hAnsi="Calibri Light" w:cs="Calibri Light"/>
        </w:rPr>
        <w:t>: Schutz vor unbefugter Systemnutzung durch die Verwendung eines entsprechenden Kennwortes für den Zugang als Administrator (einschließlich entsprechender Policy).</w:t>
      </w:r>
    </w:p>
    <w:p w14:paraId="0364BB90"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Zugriffskontrolle</w:t>
      </w:r>
      <w:r w:rsidRPr="00D9494C">
        <w:rPr>
          <w:rFonts w:ascii="Calibri Light" w:hAnsi="Calibri Light" w:cs="Calibri Light"/>
        </w:rPr>
        <w:t xml:space="preserve">: Kein unbefugtes Lesen, Kopieren, Verändern oder Entfernen innerhalb des Systems und außerhalb des Standardprozesses für Berechtigungsvergabe durch den </w:t>
      </w:r>
      <w:r w:rsidRPr="00D9494C">
        <w:rPr>
          <w:rFonts w:ascii="Calibri Light" w:hAnsi="Calibri Light" w:cs="Calibri Light"/>
          <w:b/>
          <w:color w:val="2F5496"/>
        </w:rPr>
        <w:t>Verantwortlichen</w:t>
      </w:r>
      <w:r w:rsidRPr="00D9494C">
        <w:rPr>
          <w:rFonts w:ascii="Calibri Light" w:hAnsi="Calibri Light" w:cs="Calibri Light"/>
        </w:rPr>
        <w:t>.</w:t>
      </w:r>
    </w:p>
    <w:p w14:paraId="4A7C2302"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Pseudonymisierung</w:t>
      </w:r>
      <w:r w:rsidRPr="00D9494C">
        <w:rPr>
          <w:rFonts w:ascii="Calibri Light" w:hAnsi="Calibri Light" w:cs="Calibri Light"/>
        </w:rPr>
        <w:t xml:space="preserve">: Je nach lokaler Gesetzeslage des </w:t>
      </w:r>
      <w:r w:rsidRPr="00D9494C">
        <w:rPr>
          <w:rFonts w:ascii="Calibri Light" w:hAnsi="Calibri Light" w:cs="Calibri Light"/>
          <w:b/>
          <w:color w:val="2F5496"/>
        </w:rPr>
        <w:t>Verantwortlichen</w:t>
      </w:r>
      <w:r w:rsidRPr="00D9494C">
        <w:rPr>
          <w:rFonts w:ascii="Calibri Light" w:hAnsi="Calibri Light" w:cs="Calibri Light"/>
          <w:color w:val="2F5496"/>
        </w:rPr>
        <w:t xml:space="preserve"> </w:t>
      </w:r>
      <w:r w:rsidRPr="00D9494C">
        <w:rPr>
          <w:rFonts w:ascii="Calibri Light" w:hAnsi="Calibri Light" w:cs="Calibri Light"/>
        </w:rPr>
        <w:t xml:space="preserve">und dem Alter der eingegebenen Personen entscheidet der </w:t>
      </w:r>
      <w:r w:rsidRPr="00D9494C">
        <w:rPr>
          <w:rFonts w:ascii="Calibri Light" w:hAnsi="Calibri Light" w:cs="Calibri Light"/>
          <w:b/>
          <w:color w:val="2F5496"/>
        </w:rPr>
        <w:t>Verantwortliche</w:t>
      </w:r>
      <w:r w:rsidRPr="00D9494C">
        <w:rPr>
          <w:rFonts w:ascii="Calibri Light" w:hAnsi="Calibri Light" w:cs="Calibri Light"/>
          <w:color w:val="2F5496"/>
        </w:rPr>
        <w:t xml:space="preserve"> </w:t>
      </w:r>
      <w:r w:rsidRPr="00D9494C">
        <w:rPr>
          <w:rFonts w:ascii="Calibri Light" w:hAnsi="Calibri Light" w:cs="Calibri Light"/>
        </w:rPr>
        <w:t>rechtskonform und in eigenen Verantwortung, ob er zur Nutzung des Systems mit personenbezogenen Daten oder ausschließliche mit pseudonymisierten Benutzerdaten berechtigt ist (anonymisierte primäre Identifikationsmerkmale der personenbezogenen Daten: nur intern bekannter Nickname/ID ohne Personenbezug, keine User-Mailadressen, keine echten Vor-/Nachnamen mit Personenbezug).</w:t>
      </w:r>
    </w:p>
    <w:p w14:paraId="1757D733" w14:textId="77777777" w:rsidR="006D10F7" w:rsidRPr="00D9494C" w:rsidRDefault="006D10F7">
      <w:pPr>
        <w:rPr>
          <w:rFonts w:ascii="Calibri Light" w:hAnsi="Calibri Light" w:cs="Calibri Light"/>
        </w:rPr>
      </w:pPr>
    </w:p>
    <w:p w14:paraId="1FE78058" w14:textId="77777777" w:rsidR="006D10F7" w:rsidRPr="00D9494C" w:rsidRDefault="004C10E2">
      <w:pPr>
        <w:pStyle w:val="berschrift3"/>
        <w:spacing w:before="120"/>
        <w:rPr>
          <w:rFonts w:ascii="Calibri Light" w:hAnsi="Calibri Light" w:cs="Calibri Light"/>
          <w:b/>
          <w:sz w:val="22"/>
          <w:szCs w:val="22"/>
        </w:rPr>
      </w:pPr>
      <w:r w:rsidRPr="00D9494C">
        <w:rPr>
          <w:rFonts w:ascii="Calibri Light" w:hAnsi="Calibri Light" w:cs="Calibri Light"/>
          <w:b/>
          <w:sz w:val="22"/>
          <w:szCs w:val="22"/>
        </w:rPr>
        <w:t>3 DATENINTEGRITÄT</w:t>
      </w:r>
      <w:r w:rsidRPr="00D9494C">
        <w:rPr>
          <w:rFonts w:ascii="Calibri Light" w:hAnsi="Calibri Light" w:cs="Calibri Light"/>
          <w:b/>
          <w:sz w:val="22"/>
          <w:szCs w:val="22"/>
          <w:vertAlign w:val="superscript"/>
        </w:rPr>
        <w:footnoteReference w:id="1"/>
      </w:r>
    </w:p>
    <w:p w14:paraId="0F336805"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Weitergabekontrolle</w:t>
      </w:r>
      <w:r w:rsidRPr="00D9494C">
        <w:rPr>
          <w:rFonts w:ascii="Calibri Light" w:hAnsi="Calibri Light" w:cs="Calibri Light"/>
        </w:rPr>
        <w:t>: Kein unbefugtes Lesen, Kopieren, Verändern oder Entfernen bei elektronischer Übertragung oder Transport: Verschlüsselung von Daten, elektronische Signatur;</w:t>
      </w:r>
    </w:p>
    <w:p w14:paraId="422A3632" w14:textId="77777777" w:rsidR="006D10F7" w:rsidRPr="00D9494C" w:rsidRDefault="004C10E2">
      <w:pPr>
        <w:pStyle w:val="berschrift2"/>
        <w:numPr>
          <w:ilvl w:val="1"/>
          <w:numId w:val="1"/>
        </w:numPr>
        <w:spacing w:before="0" w:line="259" w:lineRule="auto"/>
        <w:ind w:left="284" w:hanging="284"/>
        <w:rPr>
          <w:rFonts w:ascii="Calibri Light" w:hAnsi="Calibri Light" w:cs="Calibri Light"/>
        </w:rPr>
      </w:pPr>
      <w:r w:rsidRPr="00D9494C">
        <w:rPr>
          <w:rFonts w:ascii="Calibri Light" w:hAnsi="Calibri Light" w:cs="Calibri Light"/>
          <w:b/>
        </w:rPr>
        <w:t>Eingabekontrolle</w:t>
      </w:r>
      <w:r w:rsidRPr="00D9494C">
        <w:rPr>
          <w:rFonts w:ascii="Calibri Light" w:hAnsi="Calibri Light" w:cs="Calibri Light"/>
        </w:rPr>
        <w:t>: Feststellung, ob und von wem personenbezogene Daten in Datenverarbeitungssysteme eingegeben, verändert oder entfernt worden sind durch Protokollierung.</w:t>
      </w:r>
    </w:p>
    <w:p w14:paraId="686E06B6" w14:textId="77777777" w:rsidR="00D9494C" w:rsidRDefault="00D9494C">
      <w:pPr>
        <w:pStyle w:val="berschrift3"/>
        <w:spacing w:before="120"/>
        <w:rPr>
          <w:rFonts w:ascii="Calibri Light" w:hAnsi="Calibri Light" w:cs="Calibri Light"/>
          <w:b/>
          <w:sz w:val="22"/>
          <w:szCs w:val="22"/>
        </w:rPr>
      </w:pPr>
    </w:p>
    <w:p w14:paraId="60045932" w14:textId="77777777" w:rsidR="006D10F7" w:rsidRPr="00D9494C" w:rsidRDefault="004C10E2">
      <w:pPr>
        <w:pStyle w:val="berschrift3"/>
        <w:spacing w:before="120"/>
        <w:rPr>
          <w:rFonts w:ascii="Calibri Light" w:hAnsi="Calibri Light" w:cs="Calibri Light"/>
          <w:b/>
          <w:sz w:val="22"/>
          <w:szCs w:val="22"/>
        </w:rPr>
      </w:pPr>
      <w:r w:rsidRPr="00D9494C">
        <w:rPr>
          <w:rFonts w:ascii="Calibri Light" w:hAnsi="Calibri Light" w:cs="Calibri Light"/>
          <w:b/>
          <w:sz w:val="22"/>
          <w:szCs w:val="22"/>
        </w:rPr>
        <w:t>4 VERFÜGBARKEIT UND BELASTBARKEIT</w:t>
      </w:r>
    </w:p>
    <w:p w14:paraId="21DEAE47" w14:textId="55800232" w:rsidR="006D10F7" w:rsidRDefault="004C10E2">
      <w:pPr>
        <w:pStyle w:val="berschrift2"/>
        <w:numPr>
          <w:ilvl w:val="1"/>
          <w:numId w:val="2"/>
        </w:numPr>
        <w:spacing w:before="0" w:line="259" w:lineRule="auto"/>
        <w:ind w:left="284" w:hanging="284"/>
        <w:rPr>
          <w:rFonts w:ascii="Calibri Light" w:hAnsi="Calibri Light" w:cs="Calibri Light"/>
        </w:rPr>
      </w:pPr>
      <w:r w:rsidRPr="00D9494C">
        <w:rPr>
          <w:rFonts w:ascii="Calibri Light" w:hAnsi="Calibri Light" w:cs="Calibri Light"/>
          <w:b/>
        </w:rPr>
        <w:t>Verfügbarkeitskontrolle</w:t>
      </w:r>
      <w:r w:rsidRPr="00D9494C">
        <w:rPr>
          <w:rFonts w:ascii="Calibri Light" w:hAnsi="Calibri Light" w:cs="Calibri Light"/>
        </w:rPr>
        <w:t xml:space="preserve">: Schutz gegen zufällige oder mutwillige Zerstörung bzw. Verlust durch Auftragsverarbeiter und </w:t>
      </w:r>
      <w:proofErr w:type="spellStart"/>
      <w:r w:rsidRPr="00D9494C">
        <w:rPr>
          <w:rFonts w:ascii="Calibri Light" w:hAnsi="Calibri Light" w:cs="Calibri Light"/>
        </w:rPr>
        <w:t>Hostingpartner</w:t>
      </w:r>
      <w:proofErr w:type="spellEnd"/>
      <w:r w:rsidRPr="00D9494C">
        <w:rPr>
          <w:rFonts w:ascii="Calibri Light" w:hAnsi="Calibri Light" w:cs="Calibri Light"/>
        </w:rPr>
        <w:t>: Backup-Strategie (online, on-site/off-site, 24-stündig), unterbrechungsfreie Stromversorgung, Virenschutz, Firewall, Meldewege und Notfallpläne; Security Checks auf Infrastruktur- und Applikationsebene</w:t>
      </w:r>
      <w:r w:rsidR="00424D28">
        <w:rPr>
          <w:rFonts w:ascii="Calibri Light" w:hAnsi="Calibri Light" w:cs="Calibri Light"/>
        </w:rPr>
        <w:t>;</w:t>
      </w:r>
    </w:p>
    <w:p w14:paraId="07E6E9C6" w14:textId="4191304F" w:rsidR="00B21AC1" w:rsidRPr="00B21AC1" w:rsidRDefault="00B21AC1" w:rsidP="00B21AC1">
      <w:pPr>
        <w:pStyle w:val="berschrift2"/>
        <w:numPr>
          <w:ilvl w:val="1"/>
          <w:numId w:val="2"/>
        </w:numPr>
        <w:spacing w:before="0" w:line="259" w:lineRule="auto"/>
        <w:ind w:left="284" w:hanging="284"/>
        <w:rPr>
          <w:rFonts w:ascii="Calibri Light" w:hAnsi="Calibri Light" w:cs="Calibri Light"/>
          <w:b/>
        </w:rPr>
      </w:pPr>
      <w:proofErr w:type="spellStart"/>
      <w:r>
        <w:rPr>
          <w:rFonts w:ascii="Calibri Light" w:hAnsi="Calibri Light" w:cs="Calibri Light"/>
          <w:b/>
        </w:rPr>
        <w:t>Logging</w:t>
      </w:r>
      <w:proofErr w:type="spellEnd"/>
      <w:r>
        <w:rPr>
          <w:rFonts w:ascii="Calibri Light" w:hAnsi="Calibri Light" w:cs="Calibri Light"/>
          <w:b/>
        </w:rPr>
        <w:t>, Metriken, Alerts</w:t>
      </w:r>
      <w:r w:rsidR="00424D28">
        <w:rPr>
          <w:rFonts w:ascii="Calibri Light" w:hAnsi="Calibri Light" w:cs="Calibri Light"/>
          <w:b/>
        </w:rPr>
        <w:t>;</w:t>
      </w:r>
    </w:p>
    <w:p w14:paraId="76D0AED5" w14:textId="77777777" w:rsidR="006D10F7" w:rsidRPr="00D9494C" w:rsidRDefault="004C10E2">
      <w:pPr>
        <w:pStyle w:val="berschrift2"/>
        <w:numPr>
          <w:ilvl w:val="1"/>
          <w:numId w:val="2"/>
        </w:numPr>
        <w:spacing w:before="0" w:line="259" w:lineRule="auto"/>
        <w:ind w:left="284" w:hanging="284"/>
        <w:rPr>
          <w:rFonts w:ascii="Calibri Light" w:hAnsi="Calibri Light" w:cs="Calibri Light"/>
        </w:rPr>
      </w:pPr>
      <w:r w:rsidRPr="00D9494C">
        <w:rPr>
          <w:rFonts w:ascii="Calibri Light" w:hAnsi="Calibri Light" w:cs="Calibri Light"/>
        </w:rPr>
        <w:t xml:space="preserve">Rasche </w:t>
      </w:r>
      <w:r w:rsidRPr="00D9494C">
        <w:rPr>
          <w:rFonts w:ascii="Calibri Light" w:hAnsi="Calibri Light" w:cs="Calibri Light"/>
          <w:b/>
        </w:rPr>
        <w:t>Wiederherstellbarkeit</w:t>
      </w:r>
      <w:r w:rsidRPr="00D9494C">
        <w:rPr>
          <w:rFonts w:ascii="Calibri Light" w:hAnsi="Calibri Light" w:cs="Calibri Light"/>
        </w:rPr>
        <w:t>;</w:t>
      </w:r>
    </w:p>
    <w:p w14:paraId="3ED027CD" w14:textId="77777777" w:rsidR="006D10F7" w:rsidRPr="00D9494C" w:rsidRDefault="004C10E2">
      <w:pPr>
        <w:pStyle w:val="berschrift2"/>
        <w:numPr>
          <w:ilvl w:val="1"/>
          <w:numId w:val="2"/>
        </w:numPr>
        <w:spacing w:before="0" w:line="259" w:lineRule="auto"/>
        <w:ind w:left="284" w:hanging="284"/>
        <w:rPr>
          <w:rFonts w:ascii="Calibri Light" w:hAnsi="Calibri Light" w:cs="Calibri Light"/>
        </w:rPr>
      </w:pPr>
      <w:r w:rsidRPr="00D9494C">
        <w:rPr>
          <w:rFonts w:ascii="Calibri Light" w:hAnsi="Calibri Light" w:cs="Calibri Light"/>
          <w:b/>
        </w:rPr>
        <w:t xml:space="preserve">Löschungsfristen: </w:t>
      </w:r>
      <w:r w:rsidRPr="00D9494C">
        <w:rPr>
          <w:rFonts w:ascii="Calibri Light" w:hAnsi="Calibri Light" w:cs="Calibri Light"/>
        </w:rPr>
        <w:t xml:space="preserve">Sowohl für Daten selbst als auch Metadaten wie Logfiles, </w:t>
      </w:r>
      <w:proofErr w:type="spellStart"/>
      <w:r w:rsidRPr="00D9494C">
        <w:rPr>
          <w:rFonts w:ascii="Calibri Light" w:hAnsi="Calibri Light" w:cs="Calibri Light"/>
        </w:rPr>
        <w:t>udgl</w:t>
      </w:r>
      <w:proofErr w:type="spellEnd"/>
      <w:r w:rsidRPr="00D9494C">
        <w:rPr>
          <w:rFonts w:ascii="Calibri Light" w:hAnsi="Calibri Light" w:cs="Calibri Light"/>
        </w:rPr>
        <w:t>.</w:t>
      </w:r>
    </w:p>
    <w:p w14:paraId="5293B837" w14:textId="77777777" w:rsidR="006D10F7" w:rsidRPr="00D9494C" w:rsidRDefault="006D10F7">
      <w:pPr>
        <w:rPr>
          <w:rFonts w:ascii="Calibri Light" w:hAnsi="Calibri Light" w:cs="Calibri Light"/>
        </w:rPr>
      </w:pPr>
    </w:p>
    <w:p w14:paraId="080F0088" w14:textId="77777777" w:rsidR="006D10F7" w:rsidRPr="00D9494C" w:rsidRDefault="004C10E2">
      <w:pPr>
        <w:pStyle w:val="berschrift3"/>
        <w:spacing w:before="120"/>
        <w:rPr>
          <w:rFonts w:ascii="Calibri Light" w:hAnsi="Calibri Light" w:cs="Calibri Light"/>
          <w:b/>
          <w:smallCaps/>
          <w:sz w:val="22"/>
          <w:szCs w:val="22"/>
        </w:rPr>
      </w:pPr>
      <w:r w:rsidRPr="00D9494C">
        <w:rPr>
          <w:rFonts w:ascii="Calibri Light" w:hAnsi="Calibri Light" w:cs="Calibri Light"/>
          <w:b/>
          <w:smallCaps/>
          <w:sz w:val="22"/>
          <w:szCs w:val="22"/>
        </w:rPr>
        <w:t>5 VERFAHREN ZUR REGELMÄSSIGEN ÜBERPRÜFUNG, BEWERTUNG UND EVALUIERUNG</w:t>
      </w:r>
    </w:p>
    <w:p w14:paraId="4294201F" w14:textId="77777777" w:rsidR="006D10F7" w:rsidRPr="00D9494C" w:rsidRDefault="004C10E2">
      <w:pPr>
        <w:pStyle w:val="berschrift2"/>
        <w:numPr>
          <w:ilvl w:val="1"/>
          <w:numId w:val="3"/>
        </w:numPr>
        <w:spacing w:before="0" w:line="259" w:lineRule="auto"/>
        <w:ind w:left="284" w:hanging="284"/>
        <w:rPr>
          <w:rFonts w:ascii="Calibri Light" w:hAnsi="Calibri Light" w:cs="Calibri Light"/>
        </w:rPr>
      </w:pPr>
      <w:r w:rsidRPr="00B21AC1">
        <w:rPr>
          <w:rFonts w:ascii="Calibri Light" w:hAnsi="Calibri Light" w:cs="Calibri Light"/>
          <w:b/>
          <w:bCs/>
        </w:rPr>
        <w:t>Datenschutz-Management</w:t>
      </w:r>
      <w:r w:rsidRPr="00D9494C">
        <w:rPr>
          <w:rFonts w:ascii="Calibri Light" w:hAnsi="Calibri Light" w:cs="Calibri Light"/>
        </w:rPr>
        <w:t>, einschließlich regelmäßiger Mitarbeiter-Schulungen/Besprechungen;</w:t>
      </w:r>
    </w:p>
    <w:p w14:paraId="111451F5" w14:textId="7C92FD7D" w:rsidR="00B21AC1" w:rsidRDefault="004C10E2" w:rsidP="00B21AC1">
      <w:pPr>
        <w:pStyle w:val="berschrift2"/>
        <w:numPr>
          <w:ilvl w:val="1"/>
          <w:numId w:val="3"/>
        </w:numPr>
        <w:spacing w:before="0" w:line="259" w:lineRule="auto"/>
        <w:ind w:left="284" w:hanging="284"/>
        <w:rPr>
          <w:rFonts w:ascii="Calibri Light" w:hAnsi="Calibri Light" w:cs="Calibri Light"/>
        </w:rPr>
      </w:pPr>
      <w:r w:rsidRPr="00D9494C">
        <w:rPr>
          <w:rFonts w:ascii="Calibri Light" w:hAnsi="Calibri Light" w:cs="Calibri Light"/>
        </w:rPr>
        <w:t xml:space="preserve">Datenschutzfreundliche </w:t>
      </w:r>
      <w:r w:rsidRPr="00B21AC1">
        <w:rPr>
          <w:rFonts w:ascii="Calibri Light" w:hAnsi="Calibri Light" w:cs="Calibri Light"/>
          <w:b/>
          <w:bCs/>
        </w:rPr>
        <w:t>Voreinstellungen</w:t>
      </w:r>
      <w:r w:rsidRPr="00D9494C">
        <w:rPr>
          <w:rFonts w:ascii="Calibri Light" w:hAnsi="Calibri Light" w:cs="Calibri Light"/>
        </w:rPr>
        <w:t>;</w:t>
      </w:r>
    </w:p>
    <w:p w14:paraId="2E139F98" w14:textId="14E59E23" w:rsidR="00B21AC1" w:rsidRDefault="00B21AC1" w:rsidP="00B21AC1">
      <w:pPr>
        <w:pStyle w:val="berschrift2"/>
        <w:numPr>
          <w:ilvl w:val="1"/>
          <w:numId w:val="3"/>
        </w:numPr>
        <w:spacing w:before="0" w:line="259" w:lineRule="auto"/>
        <w:ind w:left="284" w:hanging="284"/>
        <w:rPr>
          <w:rFonts w:ascii="Calibri Light" w:hAnsi="Calibri Light" w:cs="Calibri Light"/>
        </w:rPr>
      </w:pPr>
      <w:r w:rsidRPr="00B21AC1">
        <w:rPr>
          <w:rFonts w:ascii="Calibri Light" w:hAnsi="Calibri Light" w:cs="Calibri Light"/>
          <w:b/>
          <w:bCs/>
        </w:rPr>
        <w:t>Passwort</w:t>
      </w:r>
      <w:r w:rsidRPr="00B21AC1">
        <w:rPr>
          <w:rFonts w:ascii="Calibri Light" w:hAnsi="Calibri Light" w:cs="Calibri Light"/>
        </w:rPr>
        <w:t xml:space="preserve"> Policy</w:t>
      </w:r>
      <w:r>
        <w:rPr>
          <w:rFonts w:ascii="Calibri Light" w:hAnsi="Calibri Light" w:cs="Calibri Light"/>
        </w:rPr>
        <w:t>;</w:t>
      </w:r>
    </w:p>
    <w:p w14:paraId="757A84F5" w14:textId="47F05E56" w:rsidR="00B21AC1" w:rsidRPr="00B21AC1" w:rsidRDefault="00B21AC1" w:rsidP="00B21AC1">
      <w:pPr>
        <w:pStyle w:val="berschrift2"/>
        <w:numPr>
          <w:ilvl w:val="1"/>
          <w:numId w:val="3"/>
        </w:numPr>
        <w:spacing w:before="0" w:line="259" w:lineRule="auto"/>
        <w:ind w:left="284" w:hanging="284"/>
        <w:rPr>
          <w:rFonts w:ascii="Calibri Light" w:hAnsi="Calibri Light" w:cs="Calibri Light"/>
        </w:rPr>
      </w:pPr>
      <w:r w:rsidRPr="00B21AC1">
        <w:rPr>
          <w:rFonts w:ascii="Calibri Light" w:hAnsi="Calibri Light" w:cs="Calibri Light"/>
        </w:rPr>
        <w:t xml:space="preserve">Statistische Verfahren zur </w:t>
      </w:r>
      <w:r w:rsidRPr="00B21AC1">
        <w:rPr>
          <w:rFonts w:ascii="Calibri Light" w:hAnsi="Calibri Light" w:cs="Calibri Light"/>
          <w:b/>
          <w:bCs/>
        </w:rPr>
        <w:t xml:space="preserve">Beobachtung von </w:t>
      </w:r>
      <w:proofErr w:type="spellStart"/>
      <w:r w:rsidRPr="00B21AC1">
        <w:rPr>
          <w:rFonts w:ascii="Calibri Light" w:hAnsi="Calibri Light" w:cs="Calibri Light"/>
          <w:b/>
          <w:bCs/>
        </w:rPr>
        <w:t>Hackingversuchen</w:t>
      </w:r>
      <w:proofErr w:type="spellEnd"/>
      <w:r>
        <w:rPr>
          <w:rFonts w:ascii="Calibri Light" w:hAnsi="Calibri Light" w:cs="Calibri Light"/>
        </w:rPr>
        <w:t>;</w:t>
      </w:r>
    </w:p>
    <w:p w14:paraId="584DCD82" w14:textId="6B5FD6DE" w:rsidR="00B21AC1" w:rsidRPr="00B21AC1" w:rsidRDefault="00B21AC1" w:rsidP="00B21AC1">
      <w:pPr>
        <w:pStyle w:val="berschrift2"/>
        <w:numPr>
          <w:ilvl w:val="1"/>
          <w:numId w:val="3"/>
        </w:numPr>
        <w:spacing w:before="0" w:line="259" w:lineRule="auto"/>
        <w:ind w:left="284" w:hanging="284"/>
        <w:rPr>
          <w:rFonts w:ascii="Calibri Light" w:hAnsi="Calibri Light" w:cs="Calibri Light"/>
        </w:rPr>
      </w:pPr>
      <w:r w:rsidRPr="00B21AC1">
        <w:rPr>
          <w:rFonts w:ascii="Calibri Light" w:hAnsi="Calibri Light" w:cs="Calibri Light"/>
        </w:rPr>
        <w:t xml:space="preserve">Regelmäßige </w:t>
      </w:r>
      <w:r w:rsidRPr="00B21AC1">
        <w:rPr>
          <w:rFonts w:ascii="Calibri Light" w:hAnsi="Calibri Light" w:cs="Calibri Light"/>
          <w:b/>
          <w:bCs/>
        </w:rPr>
        <w:t>Updates</w:t>
      </w:r>
      <w:r w:rsidRPr="00B21AC1">
        <w:rPr>
          <w:rFonts w:ascii="Calibri Light" w:hAnsi="Calibri Light" w:cs="Calibri Light"/>
        </w:rPr>
        <w:t xml:space="preserve"> von Softwarekomponenten</w:t>
      </w:r>
      <w:r>
        <w:rPr>
          <w:rFonts w:ascii="Calibri Light" w:hAnsi="Calibri Light" w:cs="Calibri Light"/>
        </w:rPr>
        <w:t>;</w:t>
      </w:r>
    </w:p>
    <w:p w14:paraId="0B63D7EC" w14:textId="77777777" w:rsidR="006D10F7" w:rsidRPr="00D9494C" w:rsidRDefault="004C10E2">
      <w:pPr>
        <w:pStyle w:val="berschrift2"/>
        <w:numPr>
          <w:ilvl w:val="1"/>
          <w:numId w:val="3"/>
        </w:numPr>
        <w:spacing w:before="0" w:line="259" w:lineRule="auto"/>
        <w:ind w:left="284" w:hanging="284"/>
        <w:rPr>
          <w:rFonts w:ascii="Calibri Light" w:hAnsi="Calibri Light" w:cs="Calibri Light"/>
        </w:rPr>
      </w:pPr>
      <w:bookmarkStart w:id="0" w:name="_gjdgxs" w:colFirst="0" w:colLast="0"/>
      <w:bookmarkEnd w:id="0"/>
      <w:r w:rsidRPr="00D9494C">
        <w:rPr>
          <w:rFonts w:ascii="Calibri Light" w:hAnsi="Calibri Light" w:cs="Calibri Light"/>
          <w:b/>
        </w:rPr>
        <w:t>Auftragskontrolle</w:t>
      </w:r>
      <w:r w:rsidRPr="00D9494C">
        <w:rPr>
          <w:rFonts w:ascii="Calibri Light" w:hAnsi="Calibri Light" w:cs="Calibri Light"/>
        </w:rPr>
        <w:t>: Keine Auftragsdatenverarbeitung im Sinne von Art 28 DS-GVO ohne entsprechende Weisung des Auftraggebers: eindeutige Vertragsgestaltung, formalisiertes Auftragsmanagement, strenge Auswahl des Auftragsverarbeiters (ISO-27001 Zertifizierung, ISMS), Vorabüberzeugungspflicht, Nachkontrollen.</w:t>
      </w:r>
    </w:p>
    <w:sectPr w:rsidR="006D10F7" w:rsidRPr="00D9494C" w:rsidSect="0093311D">
      <w:headerReference w:type="default" r:id="rId7"/>
      <w:footerReference w:type="default" r:id="rId8"/>
      <w:headerReference w:type="first" r:id="rId9"/>
      <w:footerReference w:type="first" r:id="rId10"/>
      <w:pgSz w:w="11906" w:h="16838"/>
      <w:pgMar w:top="1417" w:right="991" w:bottom="1134" w:left="1417"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B8489" w14:textId="77777777" w:rsidR="001448BC" w:rsidRDefault="001448BC">
      <w:pPr>
        <w:spacing w:after="0" w:line="240" w:lineRule="auto"/>
      </w:pPr>
      <w:r>
        <w:separator/>
      </w:r>
    </w:p>
  </w:endnote>
  <w:endnote w:type="continuationSeparator" w:id="0">
    <w:p w14:paraId="44C02904" w14:textId="77777777" w:rsidR="001448BC" w:rsidRDefault="00144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Neue">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64DE" w14:textId="67DFA3CC" w:rsidR="006D10F7" w:rsidRPr="00C31B7B" w:rsidRDefault="00C31B7B" w:rsidP="00D9494C">
    <w:pPr>
      <w:jc w:val="center"/>
      <w:rPr>
        <w:rFonts w:asciiTheme="majorHAnsi" w:hAnsiTheme="majorHAnsi" w:cstheme="majorHAnsi"/>
        <w:sz w:val="20"/>
        <w:szCs w:val="20"/>
      </w:rPr>
    </w:pPr>
    <w:r w:rsidRPr="00C31B7B">
      <w:rPr>
        <w:rFonts w:asciiTheme="majorHAnsi" w:hAnsiTheme="majorHAnsi" w:cstheme="majorHAnsi"/>
        <w:sz w:val="20"/>
        <w:szCs w:val="20"/>
      </w:rPr>
      <w:t xml:space="preserve">Seite </w:t>
    </w:r>
    <w:r w:rsidRPr="00C31B7B">
      <w:rPr>
        <w:rFonts w:asciiTheme="majorHAnsi" w:hAnsiTheme="majorHAnsi" w:cstheme="majorHAnsi"/>
        <w:sz w:val="20"/>
        <w:szCs w:val="20"/>
      </w:rPr>
      <w:fldChar w:fldCharType="begin"/>
    </w:r>
    <w:r w:rsidRPr="00C31B7B">
      <w:rPr>
        <w:rFonts w:asciiTheme="majorHAnsi" w:hAnsiTheme="majorHAnsi" w:cstheme="majorHAnsi"/>
        <w:sz w:val="20"/>
        <w:szCs w:val="20"/>
      </w:rPr>
      <w:instrText>PAGE  \* Arabic  \* MERGEFORMAT</w:instrText>
    </w:r>
    <w:r w:rsidRPr="00C31B7B">
      <w:rPr>
        <w:rFonts w:asciiTheme="majorHAnsi" w:hAnsiTheme="majorHAnsi" w:cstheme="majorHAnsi"/>
        <w:sz w:val="20"/>
        <w:szCs w:val="20"/>
      </w:rPr>
      <w:fldChar w:fldCharType="separate"/>
    </w:r>
    <w:r w:rsidRPr="00C31B7B">
      <w:rPr>
        <w:rFonts w:asciiTheme="majorHAnsi" w:hAnsiTheme="majorHAnsi" w:cstheme="majorHAnsi"/>
        <w:sz w:val="20"/>
        <w:szCs w:val="20"/>
      </w:rPr>
      <w:t>1</w:t>
    </w:r>
    <w:r w:rsidRPr="00C31B7B">
      <w:rPr>
        <w:rFonts w:asciiTheme="majorHAnsi" w:hAnsiTheme="majorHAnsi" w:cstheme="majorHAnsi"/>
        <w:sz w:val="20"/>
        <w:szCs w:val="20"/>
      </w:rPr>
      <w:fldChar w:fldCharType="end"/>
    </w:r>
    <w:r w:rsidRPr="00C31B7B">
      <w:rPr>
        <w:rFonts w:asciiTheme="majorHAnsi" w:hAnsiTheme="majorHAnsi" w:cstheme="majorHAnsi"/>
        <w:sz w:val="20"/>
        <w:szCs w:val="20"/>
      </w:rPr>
      <w:t xml:space="preserve"> von </w:t>
    </w:r>
    <w:r w:rsidRPr="00C31B7B">
      <w:rPr>
        <w:rFonts w:asciiTheme="majorHAnsi" w:hAnsiTheme="majorHAnsi" w:cstheme="majorHAnsi"/>
        <w:sz w:val="20"/>
        <w:szCs w:val="20"/>
      </w:rPr>
      <w:fldChar w:fldCharType="begin"/>
    </w:r>
    <w:r w:rsidRPr="00C31B7B">
      <w:rPr>
        <w:rFonts w:asciiTheme="majorHAnsi" w:hAnsiTheme="majorHAnsi" w:cstheme="majorHAnsi"/>
        <w:sz w:val="20"/>
        <w:szCs w:val="20"/>
      </w:rPr>
      <w:instrText>NUMPAGES  \* Arabic  \* MERGEFORMAT</w:instrText>
    </w:r>
    <w:r w:rsidRPr="00C31B7B">
      <w:rPr>
        <w:rFonts w:asciiTheme="majorHAnsi" w:hAnsiTheme="majorHAnsi" w:cstheme="majorHAnsi"/>
        <w:sz w:val="20"/>
        <w:szCs w:val="20"/>
      </w:rPr>
      <w:fldChar w:fldCharType="separate"/>
    </w:r>
    <w:r w:rsidRPr="00C31B7B">
      <w:rPr>
        <w:rFonts w:asciiTheme="majorHAnsi" w:hAnsiTheme="majorHAnsi" w:cstheme="majorHAnsi"/>
        <w:sz w:val="20"/>
        <w:szCs w:val="20"/>
      </w:rPr>
      <w:t>2</w:t>
    </w:r>
    <w:r w:rsidRPr="00C31B7B">
      <w:rPr>
        <w:rFonts w:asciiTheme="majorHAnsi" w:hAnsiTheme="majorHAnsi" w:cstheme="maj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643465"/>
      <w:docPartObj>
        <w:docPartGallery w:val="Page Numbers (Bottom of Page)"/>
        <w:docPartUnique/>
      </w:docPartObj>
    </w:sdtPr>
    <w:sdtContent>
      <w:p w14:paraId="6E7C34A1" w14:textId="77777777" w:rsidR="00D9494C" w:rsidRDefault="00D9494C">
        <w:pPr>
          <w:pStyle w:val="Fuzeile"/>
          <w:jc w:val="center"/>
        </w:pPr>
        <w:r>
          <w:fldChar w:fldCharType="begin"/>
        </w:r>
        <w:r>
          <w:instrText>PAGE   \* MERGEFORMAT</w:instrText>
        </w:r>
        <w:r>
          <w:fldChar w:fldCharType="separate"/>
        </w:r>
        <w:r>
          <w:t>2</w:t>
        </w:r>
        <w:r>
          <w:fldChar w:fldCharType="end"/>
        </w:r>
      </w:p>
    </w:sdtContent>
  </w:sdt>
  <w:p w14:paraId="2DFBEF0A" w14:textId="77777777" w:rsidR="00D9494C" w:rsidRDefault="00D949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867E" w14:textId="77777777" w:rsidR="001448BC" w:rsidRDefault="001448BC">
      <w:pPr>
        <w:spacing w:after="0" w:line="240" w:lineRule="auto"/>
      </w:pPr>
      <w:r>
        <w:separator/>
      </w:r>
    </w:p>
  </w:footnote>
  <w:footnote w:type="continuationSeparator" w:id="0">
    <w:p w14:paraId="36992ECC" w14:textId="77777777" w:rsidR="001448BC" w:rsidRDefault="001448BC">
      <w:pPr>
        <w:spacing w:after="0" w:line="240" w:lineRule="auto"/>
      </w:pPr>
      <w:r>
        <w:continuationSeparator/>
      </w:r>
    </w:p>
  </w:footnote>
  <w:footnote w:id="1">
    <w:p w14:paraId="763F4F96" w14:textId="77777777" w:rsidR="006D10F7" w:rsidRDefault="004C10E2">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 xml:space="preserve">Verhinderung von (unbeabsichtigter) Zerstörung/Vernichtung, (unbeabsichtigter) Schädigung, </w:t>
      </w:r>
    </w:p>
    <w:p w14:paraId="75DD3077" w14:textId="77777777" w:rsidR="006D10F7" w:rsidRDefault="004C10E2">
      <w:pPr>
        <w:pBdr>
          <w:top w:val="nil"/>
          <w:left w:val="nil"/>
          <w:bottom w:val="nil"/>
          <w:right w:val="nil"/>
          <w:between w:val="nil"/>
        </w:pBdr>
        <w:spacing w:after="0" w:line="240" w:lineRule="auto"/>
        <w:rPr>
          <w:color w:val="000000"/>
          <w:sz w:val="20"/>
          <w:szCs w:val="20"/>
        </w:rPr>
      </w:pPr>
      <w:r>
        <w:rPr>
          <w:color w:val="000000"/>
          <w:sz w:val="16"/>
          <w:szCs w:val="16"/>
        </w:rPr>
        <w:t>(unbeabsichtigtem) Verlust, (unbeabsichtigter) Veränderung von personenbezogenen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4DA3" w14:textId="3DD2807A" w:rsidR="006D10F7" w:rsidRPr="00EE0B3D" w:rsidRDefault="00FA1970">
    <w:pPr>
      <w:rPr>
        <w:rFonts w:asciiTheme="majorHAnsi" w:hAnsiTheme="majorHAnsi" w:cstheme="majorHAnsi"/>
        <w:color w:val="808080" w:themeColor="background1" w:themeShade="80"/>
        <w:sz w:val="16"/>
        <w:szCs w:val="16"/>
      </w:rPr>
    </w:pPr>
    <w:r w:rsidRPr="00EE0B3D">
      <w:rPr>
        <w:rFonts w:asciiTheme="majorHAnsi" w:hAnsiTheme="majorHAnsi" w:cstheme="majorHAnsi"/>
        <w:noProof/>
        <w:color w:val="808080" w:themeColor="background1" w:themeShade="80"/>
      </w:rPr>
      <w:t>GeoGraSim · Vereinbarung über eine Auftragsverarbeitung nach Art. 28 DSGVO · Version 1.0 · gültig ab 17. September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73748" w14:textId="77777777" w:rsidR="006D10F7" w:rsidRDefault="004C10E2">
    <w:r>
      <w:rPr>
        <w:sz w:val="16"/>
        <w:szCs w:val="16"/>
      </w:rPr>
      <w:t xml:space="preserve">Vereinbarung über eine </w:t>
    </w:r>
    <w:proofErr w:type="gramStart"/>
    <w:r>
      <w:rPr>
        <w:sz w:val="16"/>
        <w:szCs w:val="16"/>
      </w:rPr>
      <w:t>Auftragsdatenverarbeitung  -</w:t>
    </w:r>
    <w:proofErr w:type="gramEnd"/>
    <w:r>
      <w:rPr>
        <w:sz w:val="16"/>
        <w:szCs w:val="16"/>
      </w:rPr>
      <w:t xml:space="preserve"> Version 1</w:t>
    </w:r>
    <w:r w:rsidR="00D9494C">
      <w:rPr>
        <w:sz w:val="16"/>
        <w:szCs w:val="16"/>
      </w:rPr>
      <w:t>.2</w:t>
    </w:r>
    <w:r>
      <w:rPr>
        <w:sz w:val="16"/>
        <w:szCs w:val="16"/>
      </w:rPr>
      <w:t xml:space="preserve"> -  </w:t>
    </w:r>
    <w:r w:rsidR="00D9494C">
      <w:rPr>
        <w:sz w:val="16"/>
        <w:szCs w:val="16"/>
      </w:rPr>
      <w:t>06/</w:t>
    </w:r>
    <w:r>
      <w:rPr>
        <w:sz w:val="16"/>
        <w:szCs w:val="16"/>
      </w:rPr>
      <w:t>2019</w:t>
    </w:r>
    <w:r>
      <w:rPr>
        <w:noProof/>
      </w:rPr>
      <w:drawing>
        <wp:anchor distT="114300" distB="114300" distL="114300" distR="114300" simplePos="0" relativeHeight="251658240" behindDoc="0" locked="0" layoutInCell="1" hidden="0" allowOverlap="1" wp14:anchorId="6D0CE43D" wp14:editId="229CD90B">
          <wp:simplePos x="0" y="0"/>
          <wp:positionH relativeFrom="column">
            <wp:posOffset>5695950</wp:posOffset>
          </wp:positionH>
          <wp:positionV relativeFrom="paragraph">
            <wp:posOffset>-257174</wp:posOffset>
          </wp:positionV>
          <wp:extent cx="666433" cy="666433"/>
          <wp:effectExtent l="0" t="0" r="0" b="0"/>
          <wp:wrapSquare wrapText="bothSides" distT="114300" distB="11430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66433" cy="66643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63F3B"/>
    <w:multiLevelType w:val="multilevel"/>
    <w:tmpl w:val="1A6E5384"/>
    <w:lvl w:ilvl="0">
      <w:start w:val="1"/>
      <w:numFmt w:val="decimal"/>
      <w:lvlText w:val="%1"/>
      <w:lvlJc w:val="left"/>
      <w:pPr>
        <w:ind w:left="432" w:hanging="432"/>
      </w:pPr>
    </w:lvl>
    <w:lvl w:ilvl="1">
      <w:start w:val="1"/>
      <w:numFmt w:val="bullet"/>
      <w:lvlText w:val="●"/>
      <w:lvlJc w:val="left"/>
      <w:pPr>
        <w:ind w:left="576" w:hanging="576"/>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864" w:hanging="864"/>
      </w:pPr>
    </w:lvl>
    <w:lvl w:ilvl="4">
      <w:start w:val="1"/>
      <w:numFmt w:val="decimal"/>
      <w:lvlText w:val="%1.●.%3.%4.%5"/>
      <w:lvlJc w:val="left"/>
      <w:pPr>
        <w:ind w:left="1008" w:hanging="1008"/>
      </w:pPr>
    </w:lvl>
    <w:lvl w:ilvl="5">
      <w:start w:val="1"/>
      <w:numFmt w:val="decimal"/>
      <w:lvlText w:val="%1.●.%3.%4.%5.%6"/>
      <w:lvlJc w:val="left"/>
      <w:pPr>
        <w:ind w:left="1152" w:hanging="1152"/>
      </w:pPr>
    </w:lvl>
    <w:lvl w:ilvl="6">
      <w:start w:val="1"/>
      <w:numFmt w:val="decimal"/>
      <w:lvlText w:val="%1.●.%3.%4.%5.%6.%7"/>
      <w:lvlJc w:val="left"/>
      <w:pPr>
        <w:ind w:left="1296" w:hanging="1296"/>
      </w:pPr>
    </w:lvl>
    <w:lvl w:ilvl="7">
      <w:start w:val="1"/>
      <w:numFmt w:val="decimal"/>
      <w:lvlText w:val="%1.●.%3.%4.%5.%6.%7.%8"/>
      <w:lvlJc w:val="left"/>
      <w:pPr>
        <w:ind w:left="1440" w:hanging="1440"/>
      </w:pPr>
    </w:lvl>
    <w:lvl w:ilvl="8">
      <w:start w:val="1"/>
      <w:numFmt w:val="decimal"/>
      <w:lvlText w:val="%1.●.%3.%4.%5.%6.%7.%8.%9"/>
      <w:lvlJc w:val="left"/>
      <w:pPr>
        <w:ind w:left="1584" w:hanging="1584"/>
      </w:pPr>
    </w:lvl>
  </w:abstractNum>
  <w:abstractNum w:abstractNumId="1" w15:restartNumberingAfterBreak="0">
    <w:nsid w:val="433F038E"/>
    <w:multiLevelType w:val="multilevel"/>
    <w:tmpl w:val="2F3EE650"/>
    <w:lvl w:ilvl="0">
      <w:start w:val="1"/>
      <w:numFmt w:val="decimal"/>
      <w:lvlText w:val="%1"/>
      <w:lvlJc w:val="left"/>
      <w:pPr>
        <w:ind w:left="432" w:hanging="432"/>
      </w:pPr>
    </w:lvl>
    <w:lvl w:ilvl="1">
      <w:start w:val="1"/>
      <w:numFmt w:val="decimal"/>
      <w:lvlText w:val="%1.%2"/>
      <w:lvlJc w:val="left"/>
      <w:pPr>
        <w:ind w:left="576" w:hanging="576"/>
      </w:pPr>
      <w:rPr>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62F5DFF"/>
    <w:multiLevelType w:val="multilevel"/>
    <w:tmpl w:val="ACF01132"/>
    <w:lvl w:ilvl="0">
      <w:start w:val="1"/>
      <w:numFmt w:val="decimal"/>
      <w:lvlText w:val="%1"/>
      <w:lvlJc w:val="left"/>
      <w:pPr>
        <w:ind w:left="432" w:hanging="432"/>
      </w:pPr>
    </w:lvl>
    <w:lvl w:ilvl="1">
      <w:start w:val="1"/>
      <w:numFmt w:val="bullet"/>
      <w:lvlText w:val="●"/>
      <w:lvlJc w:val="left"/>
      <w:pPr>
        <w:ind w:left="576" w:hanging="576"/>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864" w:hanging="864"/>
      </w:pPr>
    </w:lvl>
    <w:lvl w:ilvl="4">
      <w:start w:val="1"/>
      <w:numFmt w:val="decimal"/>
      <w:lvlText w:val="%1.●.%3.%4.%5"/>
      <w:lvlJc w:val="left"/>
      <w:pPr>
        <w:ind w:left="1008" w:hanging="1008"/>
      </w:pPr>
    </w:lvl>
    <w:lvl w:ilvl="5">
      <w:start w:val="1"/>
      <w:numFmt w:val="decimal"/>
      <w:lvlText w:val="%1.●.%3.%4.%5.%6"/>
      <w:lvlJc w:val="left"/>
      <w:pPr>
        <w:ind w:left="1152" w:hanging="1152"/>
      </w:pPr>
    </w:lvl>
    <w:lvl w:ilvl="6">
      <w:start w:val="1"/>
      <w:numFmt w:val="decimal"/>
      <w:lvlText w:val="%1.●.%3.%4.%5.%6.%7"/>
      <w:lvlJc w:val="left"/>
      <w:pPr>
        <w:ind w:left="1296" w:hanging="1296"/>
      </w:pPr>
    </w:lvl>
    <w:lvl w:ilvl="7">
      <w:start w:val="1"/>
      <w:numFmt w:val="decimal"/>
      <w:lvlText w:val="%1.●.%3.%4.%5.%6.%7.%8"/>
      <w:lvlJc w:val="left"/>
      <w:pPr>
        <w:ind w:left="1440" w:hanging="1440"/>
      </w:pPr>
    </w:lvl>
    <w:lvl w:ilvl="8">
      <w:start w:val="1"/>
      <w:numFmt w:val="decimal"/>
      <w:lvlText w:val="%1.●.%3.%4.%5.%6.%7.%8.%9"/>
      <w:lvlJc w:val="left"/>
      <w:pPr>
        <w:ind w:left="1584" w:hanging="1584"/>
      </w:pPr>
    </w:lvl>
  </w:abstractNum>
  <w:abstractNum w:abstractNumId="3" w15:restartNumberingAfterBreak="0">
    <w:nsid w:val="761E3B34"/>
    <w:multiLevelType w:val="multilevel"/>
    <w:tmpl w:val="D346AE8E"/>
    <w:lvl w:ilvl="0">
      <w:start w:val="1"/>
      <w:numFmt w:val="decimal"/>
      <w:lvlText w:val="%1"/>
      <w:lvlJc w:val="left"/>
      <w:pPr>
        <w:ind w:left="432" w:hanging="432"/>
      </w:pPr>
    </w:lvl>
    <w:lvl w:ilvl="1">
      <w:start w:val="1"/>
      <w:numFmt w:val="bullet"/>
      <w:lvlText w:val="●"/>
      <w:lvlJc w:val="left"/>
      <w:pPr>
        <w:ind w:left="576" w:hanging="576"/>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864" w:hanging="864"/>
      </w:pPr>
    </w:lvl>
    <w:lvl w:ilvl="4">
      <w:start w:val="1"/>
      <w:numFmt w:val="decimal"/>
      <w:lvlText w:val="%1.●.%3.%4.%5"/>
      <w:lvlJc w:val="left"/>
      <w:pPr>
        <w:ind w:left="1008" w:hanging="1008"/>
      </w:pPr>
    </w:lvl>
    <w:lvl w:ilvl="5">
      <w:start w:val="1"/>
      <w:numFmt w:val="decimal"/>
      <w:lvlText w:val="%1.●.%3.%4.%5.%6"/>
      <w:lvlJc w:val="left"/>
      <w:pPr>
        <w:ind w:left="1152" w:hanging="1152"/>
      </w:pPr>
    </w:lvl>
    <w:lvl w:ilvl="6">
      <w:start w:val="1"/>
      <w:numFmt w:val="decimal"/>
      <w:lvlText w:val="%1.●.%3.%4.%5.%6.%7"/>
      <w:lvlJc w:val="left"/>
      <w:pPr>
        <w:ind w:left="1296" w:hanging="1296"/>
      </w:pPr>
    </w:lvl>
    <w:lvl w:ilvl="7">
      <w:start w:val="1"/>
      <w:numFmt w:val="decimal"/>
      <w:lvlText w:val="%1.●.%3.%4.%5.%6.%7.%8"/>
      <w:lvlJc w:val="left"/>
      <w:pPr>
        <w:ind w:left="1440" w:hanging="1440"/>
      </w:pPr>
    </w:lvl>
    <w:lvl w:ilvl="8">
      <w:start w:val="1"/>
      <w:numFmt w:val="decimal"/>
      <w:lvlText w:val="%1.●.%3.%4.%5.%6.%7.%8.%9"/>
      <w:lvlJc w:val="left"/>
      <w:pPr>
        <w:ind w:left="1584" w:hanging="1584"/>
      </w:pPr>
    </w:lvl>
  </w:abstractNum>
  <w:num w:numId="1" w16cid:durableId="1251885278">
    <w:abstractNumId w:val="2"/>
  </w:num>
  <w:num w:numId="2" w16cid:durableId="236866899">
    <w:abstractNumId w:val="3"/>
  </w:num>
  <w:num w:numId="3" w16cid:durableId="60370150">
    <w:abstractNumId w:val="0"/>
  </w:num>
  <w:num w:numId="4" w16cid:durableId="540438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0F7"/>
    <w:rsid w:val="0011232F"/>
    <w:rsid w:val="001448BC"/>
    <w:rsid w:val="00166CE3"/>
    <w:rsid w:val="00182B17"/>
    <w:rsid w:val="001F75C9"/>
    <w:rsid w:val="00242DFA"/>
    <w:rsid w:val="00291B61"/>
    <w:rsid w:val="002C3ECB"/>
    <w:rsid w:val="00424D28"/>
    <w:rsid w:val="00460727"/>
    <w:rsid w:val="004B396E"/>
    <w:rsid w:val="004C10E2"/>
    <w:rsid w:val="004E3704"/>
    <w:rsid w:val="005409C2"/>
    <w:rsid w:val="00655326"/>
    <w:rsid w:val="00693100"/>
    <w:rsid w:val="006A1D8D"/>
    <w:rsid w:val="006A53A4"/>
    <w:rsid w:val="006D10F7"/>
    <w:rsid w:val="007A52B9"/>
    <w:rsid w:val="007D7183"/>
    <w:rsid w:val="0093311D"/>
    <w:rsid w:val="00A0399A"/>
    <w:rsid w:val="00A20203"/>
    <w:rsid w:val="00A30200"/>
    <w:rsid w:val="00B21AC1"/>
    <w:rsid w:val="00BD19EB"/>
    <w:rsid w:val="00C31B7B"/>
    <w:rsid w:val="00C609F2"/>
    <w:rsid w:val="00D01F8A"/>
    <w:rsid w:val="00D6796C"/>
    <w:rsid w:val="00D9494C"/>
    <w:rsid w:val="00E0285D"/>
    <w:rsid w:val="00E077CB"/>
    <w:rsid w:val="00E90A39"/>
    <w:rsid w:val="00EE0B3D"/>
    <w:rsid w:val="00F20085"/>
    <w:rsid w:val="00F655D8"/>
    <w:rsid w:val="00F719F7"/>
    <w:rsid w:val="00FA197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F7F9"/>
  <w15:docId w15:val="{C5EAB31F-7049-4CE7-8DF8-3050499B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e-DE" w:eastAsia="de-A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0"/>
      <w:ind w:left="432" w:hanging="432"/>
      <w:outlineLvl w:val="0"/>
    </w:pPr>
    <w:rPr>
      <w:sz w:val="32"/>
      <w:szCs w:val="32"/>
    </w:rPr>
  </w:style>
  <w:style w:type="paragraph" w:styleId="berschrift2">
    <w:name w:val="heading 2"/>
    <w:basedOn w:val="Standard"/>
    <w:next w:val="Standard"/>
    <w:uiPriority w:val="9"/>
    <w:unhideWhenUsed/>
    <w:qFormat/>
    <w:pPr>
      <w:keepLines/>
      <w:widowControl w:val="0"/>
      <w:spacing w:before="120" w:after="0"/>
      <w:ind w:left="576" w:hanging="576"/>
      <w:outlineLvl w:val="1"/>
    </w:pPr>
  </w:style>
  <w:style w:type="paragraph" w:styleId="berschrift3">
    <w:name w:val="heading 3"/>
    <w:basedOn w:val="Standard"/>
    <w:next w:val="Standard"/>
    <w:uiPriority w:val="9"/>
    <w:unhideWhenUsed/>
    <w:qFormat/>
    <w:pPr>
      <w:keepNext/>
      <w:keepLines/>
      <w:spacing w:before="40" w:after="0"/>
      <w:outlineLvl w:val="2"/>
    </w:pPr>
    <w:rPr>
      <w:rFonts w:ascii="Calibri" w:eastAsia="Calibri" w:hAnsi="Calibri" w:cs="Calibri"/>
      <w:color w:val="1F3863"/>
      <w:sz w:val="24"/>
      <w:szCs w:val="24"/>
    </w:rPr>
  </w:style>
  <w:style w:type="paragraph" w:styleId="berschrift4">
    <w:name w:val="heading 4"/>
    <w:basedOn w:val="Standard"/>
    <w:next w:val="Standard"/>
    <w:uiPriority w:val="9"/>
    <w:semiHidden/>
    <w:unhideWhenUsed/>
    <w:qFormat/>
    <w:pPr>
      <w:keepNext/>
      <w:keepLines/>
      <w:spacing w:before="40" w:after="0"/>
      <w:ind w:left="864" w:hanging="864"/>
      <w:outlineLvl w:val="3"/>
    </w:pPr>
    <w:rPr>
      <w:rFonts w:ascii="Calibri" w:eastAsia="Calibri" w:hAnsi="Calibri" w:cs="Calibri"/>
      <w:i/>
      <w:color w:val="2F5496"/>
    </w:rPr>
  </w:style>
  <w:style w:type="paragraph" w:styleId="berschrift5">
    <w:name w:val="heading 5"/>
    <w:basedOn w:val="Standard"/>
    <w:next w:val="Standard"/>
    <w:uiPriority w:val="9"/>
    <w:semiHidden/>
    <w:unhideWhenUsed/>
    <w:qFormat/>
    <w:pPr>
      <w:keepNext/>
      <w:keepLines/>
      <w:spacing w:before="40" w:after="0"/>
      <w:ind w:left="1008" w:hanging="1008"/>
      <w:outlineLvl w:val="4"/>
    </w:pPr>
    <w:rPr>
      <w:rFonts w:ascii="Calibri" w:eastAsia="Calibri" w:hAnsi="Calibri" w:cs="Calibri"/>
      <w:color w:val="2F5496"/>
    </w:rPr>
  </w:style>
  <w:style w:type="paragraph" w:styleId="berschrift6">
    <w:name w:val="heading 6"/>
    <w:basedOn w:val="Standard"/>
    <w:next w:val="Standard"/>
    <w:uiPriority w:val="9"/>
    <w:semiHidden/>
    <w:unhideWhenUsed/>
    <w:qFormat/>
    <w:pPr>
      <w:keepNext/>
      <w:keepLines/>
      <w:spacing w:before="40" w:after="0"/>
      <w:ind w:left="1152" w:hanging="1152"/>
      <w:outlineLvl w:val="5"/>
    </w:pPr>
    <w:rPr>
      <w:rFonts w:ascii="Calibri" w:eastAsia="Calibri" w:hAnsi="Calibri" w:cs="Calibri"/>
      <w:color w:val="1F386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Kopfzeile">
    <w:name w:val="header"/>
    <w:basedOn w:val="Standard"/>
    <w:link w:val="KopfzeileZchn"/>
    <w:uiPriority w:val="99"/>
    <w:unhideWhenUsed/>
    <w:rsid w:val="00D9494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494C"/>
  </w:style>
  <w:style w:type="paragraph" w:styleId="Fuzeile">
    <w:name w:val="footer"/>
    <w:basedOn w:val="Standard"/>
    <w:link w:val="FuzeileZchn"/>
    <w:uiPriority w:val="99"/>
    <w:unhideWhenUsed/>
    <w:rsid w:val="00D9494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494C"/>
  </w:style>
  <w:style w:type="table" w:styleId="Tabellenraster">
    <w:name w:val="Table Grid"/>
    <w:basedOn w:val="NormaleTabelle"/>
    <w:uiPriority w:val="39"/>
    <w:rsid w:val="002C3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93311D"/>
    <w:pPr>
      <w:spacing w:before="100" w:beforeAutospacing="1" w:after="100" w:afterAutospacing="1" w:line="240" w:lineRule="auto"/>
    </w:pPr>
    <w:rPr>
      <w:rFonts w:ascii="Times New Roman" w:eastAsia="Times New Roman" w:hAnsi="Times New Roman" w:cs="Times New Roman"/>
      <w:sz w:val="24"/>
      <w:szCs w:val="24"/>
      <w:lang w:val="de-AT"/>
    </w:rPr>
  </w:style>
  <w:style w:type="character" w:styleId="Fett">
    <w:name w:val="Strong"/>
    <w:basedOn w:val="Absatz-Standardschriftart"/>
    <w:uiPriority w:val="22"/>
    <w:qFormat/>
    <w:rsid w:val="0093311D"/>
    <w:rPr>
      <w:b/>
      <w:bCs/>
    </w:rPr>
  </w:style>
  <w:style w:type="paragraph" w:styleId="Listenabsatz">
    <w:name w:val="List Paragraph"/>
    <w:basedOn w:val="Standard"/>
    <w:uiPriority w:val="34"/>
    <w:qFormat/>
    <w:rsid w:val="006931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259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1909</Words>
  <Characters>12027</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GeoGraSim</dc:creator>
  <cp:lastModifiedBy>Thomas Schroffenegger</cp:lastModifiedBy>
  <cp:revision>5</cp:revision>
  <cp:lastPrinted>2022-11-06T08:51:00Z</cp:lastPrinted>
  <dcterms:created xsi:type="dcterms:W3CDTF">2022-11-06T08:39:00Z</dcterms:created>
  <dcterms:modified xsi:type="dcterms:W3CDTF">2022-11-06T08:51:00Z</dcterms:modified>
  <dc:title>GeoGraSim – Vereinbarung über eine Auftragsverarbeitung nach Art. 28 DSGVO</dc:title>
  <dc:subject>Version 1.0 · gültig ab 17. September 2026</dc:subject>
</cp:coreProperties>
</file>